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C6" w:rsidRDefault="00167E84" w:rsidP="00167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теперь проводить аттестацию научных работников.</w:t>
      </w:r>
    </w:p>
    <w:p w:rsidR="00167E84" w:rsidRDefault="00167E84" w:rsidP="00167E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E84" w:rsidRDefault="00167E84" w:rsidP="00167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Руководителям организаций, подведомственных ФАНО,  01.10. 2015 г. направлена </w:t>
      </w:r>
      <w:r w:rsidRPr="003647CA">
        <w:rPr>
          <w:rFonts w:ascii="Times New Roman" w:hAnsi="Times New Roman" w:cs="Times New Roman"/>
          <w:b/>
          <w:sz w:val="28"/>
          <w:szCs w:val="28"/>
        </w:rPr>
        <w:t>для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копия приказа Министерства образования и науки РФ от 27 мая 2015 г. № 538 «Об утверждении порядка проведения аттестации работников, занимающих должности научных работников».</w:t>
      </w:r>
    </w:p>
    <w:p w:rsidR="007F13A9" w:rsidRDefault="007F13A9" w:rsidP="00167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Как известно,  ранее действовало Положение об аттестации научных работников РАН,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квалификационные нормы были завышены по отношению к квалификационному справочнику РФ.</w:t>
      </w:r>
      <w:r w:rsidR="003647CA">
        <w:rPr>
          <w:rFonts w:ascii="Times New Roman" w:hAnsi="Times New Roman" w:cs="Times New Roman"/>
          <w:sz w:val="28"/>
          <w:szCs w:val="28"/>
        </w:rPr>
        <w:t xml:space="preserve"> Тем не менее, аттестация проводилась по этому Положению. В связи с образованием ФАНО Положение об аттестации от президиума РАН утратило силу. Кроме того, присоединение РАМН и РАСХН, </w:t>
      </w:r>
      <w:proofErr w:type="gramStart"/>
      <w:r w:rsidR="003647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647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47C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3647CA">
        <w:rPr>
          <w:rFonts w:ascii="Times New Roman" w:hAnsi="Times New Roman" w:cs="Times New Roman"/>
          <w:sz w:val="28"/>
          <w:szCs w:val="28"/>
        </w:rPr>
        <w:t xml:space="preserve"> квалификационные нормы были значительно ниже РАН, создало еще одну проблему.</w:t>
      </w:r>
    </w:p>
    <w:p w:rsidR="003647CA" w:rsidRDefault="003647CA" w:rsidP="00167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Какой же порядок проведения аттестации научных работников предписывает приказ МОН №538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84C" w:rsidRPr="007C284C" w:rsidRDefault="007C284C" w:rsidP="007C28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проводится в сроки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определяемые локальным нормативным актом организации, </w:t>
      </w:r>
      <w:r w:rsidRPr="007C284C">
        <w:rPr>
          <w:rFonts w:ascii="Times New Roman" w:hAnsi="Times New Roman" w:cs="Times New Roman"/>
          <w:b/>
          <w:sz w:val="28"/>
          <w:szCs w:val="28"/>
        </w:rPr>
        <w:t>но не чаше  одного раза в 2 года и не реже одного раза в 5 лет.</w:t>
      </w:r>
    </w:p>
    <w:p w:rsidR="007C284C" w:rsidRDefault="007C284C" w:rsidP="007C28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проведении аттестации работников, дате, месте и времени проведения принимается руководителем организации и доводится до работников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</w:t>
      </w:r>
      <w:r w:rsidRPr="007C284C">
        <w:rPr>
          <w:rFonts w:ascii="Times New Roman" w:hAnsi="Times New Roman" w:cs="Times New Roman"/>
          <w:b/>
          <w:sz w:val="28"/>
          <w:szCs w:val="28"/>
        </w:rPr>
        <w:t xml:space="preserve">30 календарных дней под роспись. </w:t>
      </w:r>
    </w:p>
    <w:p w:rsidR="007C284C" w:rsidRPr="007C284C" w:rsidRDefault="007C284C" w:rsidP="007C28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аттестации объективно оцениваются количественные показатели результативности труда.</w:t>
      </w:r>
    </w:p>
    <w:p w:rsidR="007C284C" w:rsidRDefault="007C284C" w:rsidP="007C28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569">
        <w:rPr>
          <w:rFonts w:ascii="Times New Roman" w:hAnsi="Times New Roman" w:cs="Times New Roman"/>
          <w:b/>
          <w:sz w:val="28"/>
          <w:szCs w:val="28"/>
        </w:rPr>
        <w:t xml:space="preserve">Значения соответствующих количественных показателей результативности труда устанавливаются организацией не позднее чем за 2 года до проведения </w:t>
      </w:r>
      <w:r w:rsidR="00806569" w:rsidRPr="00806569">
        <w:rPr>
          <w:rFonts w:ascii="Times New Roman" w:hAnsi="Times New Roman" w:cs="Times New Roman"/>
          <w:b/>
          <w:sz w:val="28"/>
          <w:szCs w:val="28"/>
        </w:rPr>
        <w:t xml:space="preserve">очередной аттестации с учетом значений, достигнутых </w:t>
      </w:r>
      <w:proofErr w:type="spellStart"/>
      <w:r w:rsidR="00806569" w:rsidRPr="00806569">
        <w:rPr>
          <w:rFonts w:ascii="Times New Roman" w:hAnsi="Times New Roman" w:cs="Times New Roman"/>
          <w:b/>
          <w:sz w:val="28"/>
          <w:szCs w:val="28"/>
        </w:rPr>
        <w:t>референтной</w:t>
      </w:r>
      <w:proofErr w:type="spellEnd"/>
      <w:r w:rsidR="00806569" w:rsidRPr="00806569">
        <w:rPr>
          <w:rFonts w:ascii="Times New Roman" w:hAnsi="Times New Roman" w:cs="Times New Roman"/>
          <w:b/>
          <w:sz w:val="28"/>
          <w:szCs w:val="28"/>
        </w:rPr>
        <w:t xml:space="preserve"> группой</w:t>
      </w:r>
      <w:proofErr w:type="gramStart"/>
      <w:r w:rsidR="00806569" w:rsidRPr="00806569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806569" w:rsidRPr="00806569">
        <w:rPr>
          <w:rFonts w:ascii="Times New Roman" w:hAnsi="Times New Roman" w:cs="Times New Roman"/>
          <w:b/>
          <w:sz w:val="28"/>
          <w:szCs w:val="28"/>
        </w:rPr>
        <w:t xml:space="preserve"> в которую входит организация в соответствии с Правилами оценки результативности деятельности научных организаций.</w:t>
      </w:r>
    </w:p>
    <w:p w:rsidR="00806569" w:rsidRDefault="00806569" w:rsidP="007C28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Комментарий:</w:t>
      </w:r>
    </w:p>
    <w:p w:rsidR="00806569" w:rsidRDefault="00341BF9" w:rsidP="007C28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сих пор не произведено разбиение </w:t>
      </w:r>
      <w:r w:rsidR="00B53EEA">
        <w:rPr>
          <w:rFonts w:ascii="Times New Roman" w:hAnsi="Times New Roman" w:cs="Times New Roman"/>
          <w:sz w:val="28"/>
          <w:szCs w:val="28"/>
        </w:rPr>
        <w:t xml:space="preserve">организаций ФАНО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референтные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группы, 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следовательно</w:t>
      </w:r>
      <w:r w:rsidR="00B53E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неизвестны количественные показатели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референтным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группам. Значит,  организации не могут установить эти показатели для проведения аттестации. Кроме того, организации должны их установить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чем за 2 года до проведения очередной аттестации. </w:t>
      </w:r>
      <w:r w:rsidRPr="00B53EEA">
        <w:rPr>
          <w:rFonts w:ascii="Times New Roman" w:hAnsi="Times New Roman" w:cs="Times New Roman"/>
          <w:b/>
          <w:sz w:val="28"/>
          <w:szCs w:val="28"/>
        </w:rPr>
        <w:t>Таким образом</w:t>
      </w:r>
      <w:r w:rsidR="00B8300A" w:rsidRPr="00B53EE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53EEA">
        <w:rPr>
          <w:rFonts w:ascii="Times New Roman" w:hAnsi="Times New Roman" w:cs="Times New Roman"/>
          <w:b/>
          <w:sz w:val="28"/>
          <w:szCs w:val="28"/>
        </w:rPr>
        <w:t xml:space="preserve"> аттестация </w:t>
      </w:r>
      <w:r w:rsidRPr="00B53EEA">
        <w:rPr>
          <w:rFonts w:ascii="Times New Roman" w:hAnsi="Times New Roman" w:cs="Times New Roman"/>
          <w:b/>
          <w:sz w:val="28"/>
          <w:szCs w:val="28"/>
        </w:rPr>
        <w:lastRenderedPageBreak/>
        <w:t>может быть проведена на законных основаниях только более чем через 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1BF9" w:rsidRDefault="00341BF9" w:rsidP="007C28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делать организациям срок очередной аттестации в которых подошел или подходит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8300A" w:rsidRDefault="00B8300A" w:rsidP="00B83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аттестации в организации создается аттестационная комиссия. </w:t>
      </w:r>
      <w:r w:rsidRPr="00B8300A">
        <w:rPr>
          <w:rFonts w:ascii="Times New Roman" w:hAnsi="Times New Roman" w:cs="Times New Roman"/>
          <w:b/>
          <w:sz w:val="28"/>
          <w:szCs w:val="28"/>
        </w:rPr>
        <w:t>В состав аттестационной комиссии в обязательном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00A">
        <w:rPr>
          <w:rFonts w:ascii="Times New Roman" w:hAnsi="Times New Roman" w:cs="Times New Roman"/>
          <w:b/>
          <w:sz w:val="28"/>
          <w:szCs w:val="28"/>
        </w:rPr>
        <w:t>включаются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организации, </w:t>
      </w:r>
      <w:r w:rsidRPr="00B8300A">
        <w:rPr>
          <w:rFonts w:ascii="Times New Roman" w:hAnsi="Times New Roman" w:cs="Times New Roman"/>
          <w:b/>
          <w:sz w:val="28"/>
          <w:szCs w:val="28"/>
        </w:rPr>
        <w:t>представители выборного органа соответствующей первичной профсоюзной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00A">
        <w:rPr>
          <w:rFonts w:ascii="Times New Roman" w:hAnsi="Times New Roman" w:cs="Times New Roman"/>
          <w:b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, некоммерческих организаций, являющихся получателями и заинтересованными в результатах организации, а также ведущие ученые, приглашенные из других организаций, осуществляющих научную деятельность сходного профиля.</w:t>
      </w:r>
    </w:p>
    <w:p w:rsidR="00B8300A" w:rsidRDefault="00B8300A" w:rsidP="00B83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Аттестационная комиссия принимает одно из следующих решений:</w:t>
      </w:r>
    </w:p>
    <w:p w:rsidR="00B8300A" w:rsidRDefault="00B8300A" w:rsidP="00B83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соответствует занимаемой должности,  б) не соответствует занимаемой должности.</w:t>
      </w:r>
    </w:p>
    <w:p w:rsidR="00B8300A" w:rsidRDefault="00B53EEA" w:rsidP="00B83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 Решение аттестационной комиссии оформляется протоколом.</w:t>
      </w:r>
    </w:p>
    <w:p w:rsidR="00B53EEA" w:rsidRPr="00B8300A" w:rsidRDefault="00B53EEA" w:rsidP="00B83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Работник вправе обжаловать результаты аттестации в соответствии с     законодательством РФ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чевидно в судебном порядке).</w:t>
      </w:r>
    </w:p>
    <w:p w:rsidR="00B8300A" w:rsidRPr="00806569" w:rsidRDefault="00B8300A" w:rsidP="00B8300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8300A" w:rsidRPr="00806569" w:rsidSect="00F5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850C4"/>
    <w:multiLevelType w:val="hybridMultilevel"/>
    <w:tmpl w:val="F4CE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E84"/>
    <w:rsid w:val="00167E84"/>
    <w:rsid w:val="00341BF9"/>
    <w:rsid w:val="003647CA"/>
    <w:rsid w:val="00782B3D"/>
    <w:rsid w:val="007C284C"/>
    <w:rsid w:val="007F13A9"/>
    <w:rsid w:val="00806569"/>
    <w:rsid w:val="00B53EEA"/>
    <w:rsid w:val="00B8300A"/>
    <w:rsid w:val="00F5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3</cp:revision>
  <dcterms:created xsi:type="dcterms:W3CDTF">2015-10-23T10:20:00Z</dcterms:created>
  <dcterms:modified xsi:type="dcterms:W3CDTF">2015-10-23T18:01:00Z</dcterms:modified>
</cp:coreProperties>
</file>