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DC" w:rsidRDefault="003F2699" w:rsidP="003F2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работе Центрального Совета Профсоюза РАН</w:t>
      </w:r>
    </w:p>
    <w:p w:rsidR="003F2699" w:rsidRDefault="003F2699" w:rsidP="00822D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699" w:rsidRDefault="003F2699" w:rsidP="00822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– 21 апреля в Москве состоялось очередное заседание Центрального Совета Профсоюза РАН. Накануне 18 апреля было проведено внеочередное экстренное заседание Президиума ЦС.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обсуждалась Повестка ЦС и главный вопрос – проведение внеочередного съезда Профсоюза РАН.</w:t>
      </w:r>
    </w:p>
    <w:p w:rsidR="003F2699" w:rsidRDefault="003F2699" w:rsidP="00822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Побудительной причиной  для такой постановки вопроса стало мнение руководителей крупнейших территориальных организаций профсоюза РАН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Московской, Новосибирской, Уральской, Ленинградской, Санкт-Петербургской, Нижегородской, Томской и Дальневосточной  о неудовлетворительной  работе Председателя Профсоюза РАН М.Ю. Митрофанова.</w:t>
      </w:r>
      <w:proofErr w:type="gramEnd"/>
    </w:p>
    <w:p w:rsidR="00565DA5" w:rsidRDefault="00565DA5" w:rsidP="00822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Еще год назад, именно наша территориальная организация обратилась с открытым письмом к членам ЦС в связи с неудовлетворительной работой  Митрофанова М.Ю. , особенно при взаимодействии с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руководства РАН. 20- 22 декабря 2022 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Дерягин А.И. вынес в повестку Президиума  профсоюза РАН вопрос «Об эффективности работы руководства  ЦС. Митрофанову М.Ю. был вынесен со стороны Президиума выговор.</w:t>
      </w:r>
    </w:p>
    <w:p w:rsidR="00565DA5" w:rsidRDefault="00565DA5" w:rsidP="00822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18 апреля на заседании Президиума Митрофанов М.Ю.  объявил  о том, что 21 марта он подал заявление о сложении полномочий Председателя по собственному желанию и подписал Распоряжение о собственном увольнении с 21 апреля.</w:t>
      </w:r>
    </w:p>
    <w:p w:rsidR="00565DA5" w:rsidRDefault="00565DA5" w:rsidP="00822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Президиуме обсудили создавшуюся ситуацию. Согласно Устава, в таком случае ЦС должен назначить исполняющего обязанности Председателя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D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22DB4">
        <w:rPr>
          <w:rFonts w:ascii="Times New Roman" w:hAnsi="Times New Roman" w:cs="Times New Roman"/>
          <w:sz w:val="28"/>
          <w:szCs w:val="28"/>
        </w:rPr>
        <w:t xml:space="preserve"> а затем не позднее полугода провести внеочередной Съезд профсоюза РАН, на котором избрать Председателя.</w:t>
      </w:r>
    </w:p>
    <w:p w:rsidR="00822DB4" w:rsidRDefault="00822DB4" w:rsidP="00822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повестке ЦС вопрос сложения полномочий Председателя и назначение внеочередного съезда стал центральным. ЦС заслушал отчет Председателя о работе за 2 года и решил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принять к сведению и не обсуждать детали. Нужно сказать не все первичные и территориальные организации высказались за проведение внеочередного съезда, но 11 самых крупных территориальных организаций представили протоколы своих организаций, высказавшихся за внеочередной съезд. В том числе наша организация ЕТОПР проголосовала за внеочередной съезд.</w:t>
      </w:r>
    </w:p>
    <w:p w:rsidR="004C791C" w:rsidRDefault="00822DB4" w:rsidP="00822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Центра</w:t>
      </w:r>
      <w:r w:rsidR="004C791C">
        <w:rPr>
          <w:rFonts w:ascii="Times New Roman" w:hAnsi="Times New Roman" w:cs="Times New Roman"/>
          <w:sz w:val="28"/>
          <w:szCs w:val="28"/>
        </w:rPr>
        <w:t>льный Совет принял сложение полномочий Митрофановы М.Ю. и большинством голосов избрал исполняющим обязанности Председателя профсоюза Богомолова Я</w:t>
      </w:r>
      <w:proofErr w:type="gramStart"/>
      <w:r w:rsidR="004C791C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="004C791C">
        <w:rPr>
          <w:rFonts w:ascii="Times New Roman" w:hAnsi="Times New Roman" w:cs="Times New Roman"/>
          <w:sz w:val="28"/>
          <w:szCs w:val="28"/>
        </w:rPr>
        <w:t xml:space="preserve">. Было решено провести внеочередной съезд в октябре 2023 г. Была принята </w:t>
      </w:r>
      <w:proofErr w:type="spellStart"/>
      <w:r w:rsidR="004C791C">
        <w:rPr>
          <w:rFonts w:ascii="Times New Roman" w:hAnsi="Times New Roman" w:cs="Times New Roman"/>
          <w:sz w:val="28"/>
          <w:szCs w:val="28"/>
        </w:rPr>
        <w:t>норма-представительсва</w:t>
      </w:r>
      <w:proofErr w:type="spellEnd"/>
      <w:r w:rsidR="004C791C">
        <w:rPr>
          <w:rFonts w:ascii="Times New Roman" w:hAnsi="Times New Roman" w:cs="Times New Roman"/>
          <w:sz w:val="28"/>
          <w:szCs w:val="28"/>
        </w:rPr>
        <w:t xml:space="preserve"> делегатов от территориальных и первичных организаций 1 делегат от 500 членов профсоюза.</w:t>
      </w:r>
    </w:p>
    <w:p w:rsidR="00822DB4" w:rsidRDefault="004C791C" w:rsidP="00822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конце мая состоится экстренный Президиум, на котором будет принята процедура подготовки к съезду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определены формы анкет делегатов съезда, назначены необходимые комиссии и определен орг. Комитет Съезда.</w:t>
      </w:r>
    </w:p>
    <w:p w:rsidR="00A90540" w:rsidRDefault="004C791C" w:rsidP="00822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Поскольку только на съезде могут быть внесены поправки в Устав профсоюза, то уставной комиссии следует подготовить предложения Съезду. Кроме того, уставная комиссия подготовила Регламент работы руководящих органов профсоюза. В настоящее время проводится его обсуждение</w:t>
      </w:r>
      <w:r w:rsidR="004160F5">
        <w:rPr>
          <w:rFonts w:ascii="Times New Roman" w:hAnsi="Times New Roman" w:cs="Times New Roman"/>
          <w:sz w:val="28"/>
          <w:szCs w:val="28"/>
        </w:rPr>
        <w:t>, после  чего уставная комиссия представит Регламент Съезду.</w:t>
      </w:r>
    </w:p>
    <w:p w:rsidR="004C791C" w:rsidRDefault="00A90540" w:rsidP="00822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вопросы повестки носили рабочий , текущий характер.</w:t>
      </w:r>
      <w:r w:rsidR="004C7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91C" w:rsidRPr="003F2699" w:rsidRDefault="004C791C" w:rsidP="00822D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791C" w:rsidRPr="003F2699" w:rsidSect="001B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699"/>
    <w:rsid w:val="001B1BDC"/>
    <w:rsid w:val="003F2699"/>
    <w:rsid w:val="004160F5"/>
    <w:rsid w:val="004C791C"/>
    <w:rsid w:val="00565DA5"/>
    <w:rsid w:val="00822DB4"/>
    <w:rsid w:val="00A9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2023-05-10T08:17:00Z</dcterms:created>
  <dcterms:modified xsi:type="dcterms:W3CDTF">2023-05-10T09:00:00Z</dcterms:modified>
</cp:coreProperties>
</file>