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B8" w:rsidRDefault="009549CA" w:rsidP="00954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Накануне внеочередного съезда профсоюза</w:t>
      </w:r>
      <w:r w:rsidR="00892691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9549CA" w:rsidRDefault="009549CA" w:rsidP="0095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28 ноября состоится внеочередной съезд профсоюза работников РАН в Москве. Съезд будет посвящен единственному вопросу принятию новой редакции Устава профсоюза. Почему возникла необходимость в проведении внеочередного съезда</w:t>
      </w:r>
      <w:r w:rsidR="00A86AEF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Последняя редакция устава была принята в 2006 г. За это время Академия наук претерпела реформирование, уже дважды сменился учредитель организаци</w:t>
      </w:r>
      <w:r w:rsidR="00A86AE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ранее подведомственных РАН. Произошли изменения в Гражданском </w:t>
      </w:r>
      <w:r w:rsidR="004139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одексе и в Трудовом Кодексе </w:t>
      </w:r>
      <w:r w:rsidR="004139A0">
        <w:rPr>
          <w:rFonts w:ascii="Times New Roman" w:hAnsi="Times New Roman" w:cs="Times New Roman"/>
          <w:sz w:val="28"/>
          <w:szCs w:val="28"/>
        </w:rPr>
        <w:t>РФ. Поэтому многие положения Устава не соответствуют законодательству. Уставная комиссия неоднократно настаивала на приведение Устава профсоюза РАН действующему законодательству. Причем, на основании разработанному комиссией типовому Уставу территориальных организаций, приняты и утверждены Министерством  юстиции Уставы территориальных организации Санкт-Петербурга, Екатеринбурга, Нижнего Новгорода, региональной организацией  Сибирского отделения РАН и Дальневосто</w:t>
      </w:r>
      <w:r w:rsidR="00A86AEF">
        <w:rPr>
          <w:rFonts w:ascii="Times New Roman" w:hAnsi="Times New Roman" w:cs="Times New Roman"/>
          <w:sz w:val="28"/>
          <w:szCs w:val="28"/>
        </w:rPr>
        <w:t>чного отделения РАН.</w:t>
      </w:r>
      <w:r w:rsidR="004139A0">
        <w:rPr>
          <w:rFonts w:ascii="Times New Roman" w:hAnsi="Times New Roman" w:cs="Times New Roman"/>
          <w:sz w:val="28"/>
          <w:szCs w:val="28"/>
        </w:rPr>
        <w:t xml:space="preserve"> </w:t>
      </w:r>
      <w:r w:rsidR="00A86AEF">
        <w:rPr>
          <w:rFonts w:ascii="Times New Roman" w:hAnsi="Times New Roman" w:cs="Times New Roman"/>
          <w:sz w:val="28"/>
          <w:szCs w:val="28"/>
        </w:rPr>
        <w:t>Уставная комиссия в течени</w:t>
      </w:r>
      <w:proofErr w:type="gramStart"/>
      <w:r w:rsidR="00A86A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86AEF">
        <w:rPr>
          <w:rFonts w:ascii="Times New Roman" w:hAnsi="Times New Roman" w:cs="Times New Roman"/>
          <w:sz w:val="28"/>
          <w:szCs w:val="28"/>
        </w:rPr>
        <w:t xml:space="preserve"> 2017-2018 г. работала над Уставом, неоднократно выставляла на сайте проект Устава, предлагала вносить поправки, замечания, предложения. За это время поступило более 300 поправок. Уставная комиссия работала над поправками и окончательный проект Устава еще раз выносит на обсуждение. Каждый член профсоюза может ознакомиться с проектом Устава, внести до съезда свои замечания, предложения. Только Съезд может утвердить окончательную редакцию Устава.</w:t>
      </w:r>
    </w:p>
    <w:p w:rsidR="00A86AEF" w:rsidRPr="009549CA" w:rsidRDefault="00A86AEF" w:rsidP="00954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Устава можно ознакомиться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</w:t>
      </w:r>
      <w:proofErr w:type="spellEnd"/>
      <w:r w:rsidRPr="00A86AE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6A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либо на нашем сайте, на странице профсоюза в рубрике «Документы». </w:t>
      </w:r>
    </w:p>
    <w:sectPr w:rsidR="00A86AEF" w:rsidRPr="009549CA" w:rsidSect="00D3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549CA"/>
    <w:rsid w:val="004139A0"/>
    <w:rsid w:val="00892691"/>
    <w:rsid w:val="009549CA"/>
    <w:rsid w:val="00A86AEF"/>
    <w:rsid w:val="00D3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2018-11-02T09:24:00Z</dcterms:created>
  <dcterms:modified xsi:type="dcterms:W3CDTF">2018-11-02T09:56:00Z</dcterms:modified>
</cp:coreProperties>
</file>