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F5F9" w14:textId="378C259A" w:rsidR="005020BD" w:rsidRDefault="005020BD" w:rsidP="005020B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Тезисы доклада</w:t>
      </w:r>
    </w:p>
    <w:p w14:paraId="56BB9D04" w14:textId="77777777" w:rsidR="00E04874" w:rsidRPr="005020BD" w:rsidRDefault="00FE7BEC" w:rsidP="008516A5">
      <w:pPr>
        <w:jc w:val="center"/>
        <w:rPr>
          <w:b/>
          <w:sz w:val="26"/>
          <w:szCs w:val="26"/>
        </w:rPr>
      </w:pPr>
      <w:r w:rsidRPr="005020BD">
        <w:rPr>
          <w:b/>
          <w:sz w:val="26"/>
          <w:szCs w:val="26"/>
        </w:rPr>
        <w:t>Геохимия ископаемого органического вещества и нефтей</w:t>
      </w:r>
    </w:p>
    <w:p w14:paraId="76837CBD" w14:textId="77777777" w:rsidR="00FE7BEC" w:rsidRPr="005020BD" w:rsidRDefault="00FE7BEC" w:rsidP="008516A5">
      <w:pPr>
        <w:jc w:val="center"/>
        <w:rPr>
          <w:b/>
          <w:sz w:val="26"/>
          <w:szCs w:val="26"/>
        </w:rPr>
      </w:pPr>
    </w:p>
    <w:p w14:paraId="2D555A25" w14:textId="77777777" w:rsidR="00FE7BEC" w:rsidRPr="000B0C90" w:rsidRDefault="00DA7058" w:rsidP="008516A5">
      <w:pPr>
        <w:jc w:val="center"/>
        <w:rPr>
          <w:sz w:val="26"/>
          <w:szCs w:val="26"/>
        </w:rPr>
      </w:pPr>
      <w:r w:rsidRPr="000B0C90">
        <w:rPr>
          <w:sz w:val="26"/>
          <w:szCs w:val="26"/>
        </w:rPr>
        <w:t>Д.А. Бушнев</w:t>
      </w:r>
    </w:p>
    <w:p w14:paraId="3E6FFE1B" w14:textId="77777777" w:rsidR="00DA7058" w:rsidRDefault="00DA7058" w:rsidP="008516A5">
      <w:pPr>
        <w:jc w:val="center"/>
        <w:rPr>
          <w:sz w:val="26"/>
          <w:szCs w:val="26"/>
        </w:rPr>
      </w:pPr>
    </w:p>
    <w:p w14:paraId="69742248" w14:textId="77777777" w:rsidR="008516A5" w:rsidRDefault="008516A5" w:rsidP="008516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ИГ ФИЦ Коми НЦ </w:t>
      </w:r>
      <w:proofErr w:type="spellStart"/>
      <w:r>
        <w:rPr>
          <w:sz w:val="26"/>
          <w:szCs w:val="26"/>
        </w:rPr>
        <w:t>УрО</w:t>
      </w:r>
      <w:proofErr w:type="spellEnd"/>
      <w:r>
        <w:rPr>
          <w:sz w:val="26"/>
          <w:szCs w:val="26"/>
        </w:rPr>
        <w:t xml:space="preserve"> РАН, г. Сыктывкар</w:t>
      </w:r>
    </w:p>
    <w:p w14:paraId="27540125" w14:textId="77777777" w:rsidR="008516A5" w:rsidRPr="000B0C90" w:rsidRDefault="008516A5" w:rsidP="008516A5">
      <w:pPr>
        <w:jc w:val="center"/>
        <w:rPr>
          <w:sz w:val="26"/>
          <w:szCs w:val="26"/>
        </w:rPr>
      </w:pPr>
    </w:p>
    <w:p w14:paraId="4D1A9C7F" w14:textId="3F78147B" w:rsidR="000701AB" w:rsidRDefault="000701AB" w:rsidP="003C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История ископаемого органического вещества начинается на дне водоёмов, где происходит накопление илов и других осадков, дальнейшее преобразование которых под действием накапливающихся сверху новых осадков за счёт давления</w:t>
      </w:r>
      <w:r w:rsidR="00750D7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температуры образу</w:t>
      </w:r>
      <w:r w:rsidR="00357007">
        <w:rPr>
          <w:sz w:val="26"/>
          <w:szCs w:val="26"/>
        </w:rPr>
        <w:t>е</w:t>
      </w:r>
      <w:r>
        <w:rPr>
          <w:sz w:val="26"/>
          <w:szCs w:val="26"/>
        </w:rPr>
        <w:t xml:space="preserve">т осадочные породы. Наряду с глинистыми, карбонатными и песчаными частицами в осадок попадают и </w:t>
      </w:r>
      <w:r w:rsidR="00FC16B8">
        <w:rPr>
          <w:sz w:val="26"/>
          <w:szCs w:val="26"/>
        </w:rPr>
        <w:t>остатки отмирающих живых организмов,</w:t>
      </w:r>
      <w:r>
        <w:rPr>
          <w:sz w:val="26"/>
          <w:szCs w:val="26"/>
        </w:rPr>
        <w:t xml:space="preserve"> и продукт</w:t>
      </w:r>
      <w:r w:rsidR="00D36C8E">
        <w:rPr>
          <w:sz w:val="26"/>
          <w:szCs w:val="26"/>
        </w:rPr>
        <w:t>ы</w:t>
      </w:r>
      <w:r>
        <w:rPr>
          <w:sz w:val="26"/>
          <w:szCs w:val="26"/>
        </w:rPr>
        <w:t xml:space="preserve"> их жизнедеятельности. В самом осадке активно действуют бактерии – разрушая исходное органическое вещество и </w:t>
      </w:r>
      <w:r w:rsidR="00433AB9">
        <w:rPr>
          <w:sz w:val="26"/>
          <w:szCs w:val="26"/>
        </w:rPr>
        <w:t>сами</w:t>
      </w:r>
      <w:r>
        <w:rPr>
          <w:sz w:val="26"/>
          <w:szCs w:val="26"/>
        </w:rPr>
        <w:t xml:space="preserve"> попада</w:t>
      </w:r>
      <w:r w:rsidR="00013AE2">
        <w:rPr>
          <w:sz w:val="26"/>
          <w:szCs w:val="26"/>
        </w:rPr>
        <w:t>ют</w:t>
      </w:r>
      <w:r>
        <w:rPr>
          <w:sz w:val="26"/>
          <w:szCs w:val="26"/>
        </w:rPr>
        <w:t xml:space="preserve"> в осадок после отмирания. </w:t>
      </w:r>
      <w:r w:rsidR="00433AB9">
        <w:rPr>
          <w:sz w:val="26"/>
          <w:szCs w:val="26"/>
        </w:rPr>
        <w:t>Часть исходных молекул</w:t>
      </w:r>
      <w:r w:rsidR="00013AE2">
        <w:rPr>
          <w:sz w:val="26"/>
          <w:szCs w:val="26"/>
        </w:rPr>
        <w:t xml:space="preserve"> биогенного происхождения</w:t>
      </w:r>
      <w:r w:rsidR="00433AB9">
        <w:rPr>
          <w:sz w:val="26"/>
          <w:szCs w:val="26"/>
        </w:rPr>
        <w:t xml:space="preserve"> может сохраняться в неизменном виде, часть в закономерно изменённом,</w:t>
      </w:r>
      <w:r w:rsidR="00C43B5B">
        <w:rPr>
          <w:sz w:val="26"/>
          <w:szCs w:val="26"/>
        </w:rPr>
        <w:t xml:space="preserve"> а часть перерабатывается</w:t>
      </w:r>
      <w:r w:rsidR="00433AB9">
        <w:rPr>
          <w:sz w:val="26"/>
          <w:szCs w:val="26"/>
        </w:rPr>
        <w:t xml:space="preserve"> до химической неузнаваемости. Нас здесь интересует несколько составляющих. Первое – можно ли изучая состав ископаемого </w:t>
      </w:r>
      <w:r w:rsidR="000F0E2A">
        <w:rPr>
          <w:sz w:val="26"/>
          <w:szCs w:val="26"/>
        </w:rPr>
        <w:t>органического вещества (</w:t>
      </w:r>
      <w:r w:rsidR="00433AB9">
        <w:rPr>
          <w:sz w:val="26"/>
          <w:szCs w:val="26"/>
        </w:rPr>
        <w:t>ОВ</w:t>
      </w:r>
      <w:r w:rsidR="000F0E2A">
        <w:rPr>
          <w:sz w:val="26"/>
          <w:szCs w:val="26"/>
        </w:rPr>
        <w:t>)</w:t>
      </w:r>
      <w:r w:rsidR="00433AB9">
        <w:rPr>
          <w:sz w:val="26"/>
          <w:szCs w:val="26"/>
        </w:rPr>
        <w:t xml:space="preserve"> реконструировать</w:t>
      </w:r>
      <w:r w:rsidR="00750D72">
        <w:rPr>
          <w:sz w:val="26"/>
          <w:szCs w:val="26"/>
        </w:rPr>
        <w:t xml:space="preserve"> видовой</w:t>
      </w:r>
      <w:r w:rsidR="00433AB9">
        <w:rPr>
          <w:sz w:val="26"/>
          <w:szCs w:val="26"/>
        </w:rPr>
        <w:t xml:space="preserve"> состав тех живых организмов, вещество которых попало в осадок? Какие процессы привели к консервации ископаемого органического вещества? Какие условия приведут к преобразованию того или иного исходного ОВ</w:t>
      </w:r>
      <w:r w:rsidR="00357007">
        <w:rPr>
          <w:sz w:val="26"/>
          <w:szCs w:val="26"/>
        </w:rPr>
        <w:t xml:space="preserve"> в соответствующий кероген, а затем</w:t>
      </w:r>
      <w:r w:rsidR="00433AB9">
        <w:rPr>
          <w:sz w:val="26"/>
          <w:szCs w:val="26"/>
        </w:rPr>
        <w:t xml:space="preserve"> в нефть и газ</w:t>
      </w:r>
      <w:r w:rsidR="00B70567">
        <w:rPr>
          <w:sz w:val="26"/>
          <w:szCs w:val="26"/>
        </w:rPr>
        <w:t>. М</w:t>
      </w:r>
      <w:r w:rsidR="00433AB9">
        <w:rPr>
          <w:sz w:val="26"/>
          <w:szCs w:val="26"/>
        </w:rPr>
        <w:t>ожно ли прогнозировать состав нефти исходя из знаний происхождения ископаемого ОВ</w:t>
      </w:r>
      <w:r w:rsidR="00357007">
        <w:rPr>
          <w:sz w:val="26"/>
          <w:szCs w:val="26"/>
        </w:rPr>
        <w:t xml:space="preserve"> и условий его захоронения</w:t>
      </w:r>
      <w:r w:rsidR="00433AB9">
        <w:rPr>
          <w:sz w:val="26"/>
          <w:szCs w:val="26"/>
        </w:rPr>
        <w:t xml:space="preserve">? Также актуальным является и решение </w:t>
      </w:r>
      <w:r w:rsidR="00B15D4B">
        <w:rPr>
          <w:sz w:val="26"/>
          <w:szCs w:val="26"/>
        </w:rPr>
        <w:t xml:space="preserve">другой </w:t>
      </w:r>
      <w:r w:rsidR="00433AB9">
        <w:rPr>
          <w:sz w:val="26"/>
          <w:szCs w:val="26"/>
        </w:rPr>
        <w:t>задачи – по составу нефти определить, что за исходное вещество дало эту нефть</w:t>
      </w:r>
      <w:r w:rsidR="00B15D4B">
        <w:rPr>
          <w:sz w:val="26"/>
          <w:szCs w:val="26"/>
        </w:rPr>
        <w:t xml:space="preserve"> и в каких условиях происходило </w:t>
      </w:r>
      <w:r w:rsidR="00357007">
        <w:rPr>
          <w:sz w:val="26"/>
          <w:szCs w:val="26"/>
        </w:rPr>
        <w:t>накопление ОВ</w:t>
      </w:r>
      <w:r w:rsidR="00B15D4B">
        <w:rPr>
          <w:sz w:val="26"/>
          <w:szCs w:val="26"/>
        </w:rPr>
        <w:t xml:space="preserve"> нефтематеринской породы</w:t>
      </w:r>
      <w:r w:rsidR="00433AB9">
        <w:rPr>
          <w:sz w:val="26"/>
          <w:szCs w:val="26"/>
        </w:rPr>
        <w:t>?</w:t>
      </w:r>
    </w:p>
    <w:p w14:paraId="7AA4FABA" w14:textId="0319F845" w:rsidR="00E833D3" w:rsidRDefault="00DF5C52" w:rsidP="00750D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реконструкции условий среды геологического прошлого по составу органического вещества используют специальные молекулы – биомаркеры. </w:t>
      </w:r>
      <w:r w:rsidR="00CA1121">
        <w:rPr>
          <w:sz w:val="26"/>
          <w:szCs w:val="26"/>
        </w:rPr>
        <w:t xml:space="preserve">Всем известно слово «холестерин» </w:t>
      </w:r>
      <w:r w:rsidR="001B177D">
        <w:rPr>
          <w:sz w:val="26"/>
          <w:szCs w:val="26"/>
        </w:rPr>
        <w:t xml:space="preserve">— это органическое </w:t>
      </w:r>
      <w:r w:rsidR="00D6709C">
        <w:rPr>
          <w:sz w:val="26"/>
          <w:szCs w:val="26"/>
        </w:rPr>
        <w:t>соединение</w:t>
      </w:r>
      <w:r w:rsidR="001A3F5C">
        <w:rPr>
          <w:sz w:val="26"/>
          <w:szCs w:val="26"/>
        </w:rPr>
        <w:t>, с точки зрения химии</w:t>
      </w:r>
      <w:r w:rsidR="00B70567">
        <w:rPr>
          <w:sz w:val="26"/>
          <w:szCs w:val="26"/>
        </w:rPr>
        <w:t>,</w:t>
      </w:r>
      <w:r w:rsidR="00BB7FEC">
        <w:rPr>
          <w:sz w:val="26"/>
          <w:szCs w:val="26"/>
        </w:rPr>
        <w:t xml:space="preserve"> </w:t>
      </w:r>
      <w:r w:rsidR="0087362C">
        <w:rPr>
          <w:sz w:val="26"/>
          <w:szCs w:val="26"/>
        </w:rPr>
        <w:t>это</w:t>
      </w:r>
      <w:r w:rsidR="00CA1121">
        <w:rPr>
          <w:sz w:val="26"/>
          <w:szCs w:val="26"/>
        </w:rPr>
        <w:t xml:space="preserve"> липид стероидного строения, содержащий 27 атомов углерода, спиртовую группу и одну кратную связь.</w:t>
      </w:r>
      <w:r w:rsidR="00F20343">
        <w:rPr>
          <w:sz w:val="26"/>
          <w:szCs w:val="26"/>
        </w:rPr>
        <w:t xml:space="preserve"> Преобразовани</w:t>
      </w:r>
      <w:r w:rsidR="000C0B43">
        <w:rPr>
          <w:sz w:val="26"/>
          <w:szCs w:val="26"/>
        </w:rPr>
        <w:t>е</w:t>
      </w:r>
      <w:r w:rsidR="00F20343">
        <w:rPr>
          <w:sz w:val="26"/>
          <w:szCs w:val="26"/>
        </w:rPr>
        <w:t xml:space="preserve"> в условиях геологической среды холестерина и </w:t>
      </w:r>
      <w:r w:rsidR="0002212B">
        <w:rPr>
          <w:sz w:val="26"/>
          <w:szCs w:val="26"/>
        </w:rPr>
        <w:t>других,</w:t>
      </w:r>
      <w:r w:rsidR="00F20343">
        <w:rPr>
          <w:sz w:val="26"/>
          <w:szCs w:val="26"/>
        </w:rPr>
        <w:t xml:space="preserve"> широко распространённых в эукариотах стероидов проводит к образованию так называемых</w:t>
      </w:r>
      <w:r w:rsidR="00914F51">
        <w:rPr>
          <w:sz w:val="26"/>
          <w:szCs w:val="26"/>
        </w:rPr>
        <w:t xml:space="preserve"> стеранов</w:t>
      </w:r>
      <w:r w:rsidR="00F20343">
        <w:rPr>
          <w:sz w:val="26"/>
          <w:szCs w:val="26"/>
        </w:rPr>
        <w:t>. Удивительно, что стераны нефти и битумоида пород сохраняют строение углеродного ск</w:t>
      </w:r>
      <w:r w:rsidR="001A3F5C">
        <w:rPr>
          <w:sz w:val="26"/>
          <w:szCs w:val="26"/>
        </w:rPr>
        <w:t>елета биоло</w:t>
      </w:r>
      <w:r w:rsidR="0002212B">
        <w:rPr>
          <w:sz w:val="26"/>
          <w:szCs w:val="26"/>
        </w:rPr>
        <w:t xml:space="preserve">гических стероидов неизменным. Неизменным до определённого уровня глубин остаётся и пространственное строение </w:t>
      </w:r>
      <w:r w:rsidR="00750D72">
        <w:rPr>
          <w:sz w:val="26"/>
          <w:szCs w:val="26"/>
        </w:rPr>
        <w:t xml:space="preserve">молекул </w:t>
      </w:r>
      <w:r w:rsidR="0002212B">
        <w:rPr>
          <w:sz w:val="26"/>
          <w:szCs w:val="26"/>
        </w:rPr>
        <w:t>стеранов, а именно 5</w:t>
      </w:r>
      <w:r w:rsidR="0002212B" w:rsidRPr="0002212B">
        <w:rPr>
          <w:rFonts w:ascii="Symbol" w:hAnsi="Symbol"/>
          <w:sz w:val="26"/>
          <w:szCs w:val="26"/>
          <w:lang w:val="en-US"/>
        </w:rPr>
        <w:t></w:t>
      </w:r>
      <w:r w:rsidR="0002212B">
        <w:rPr>
          <w:rFonts w:ascii="Symbol" w:hAnsi="Symbol"/>
          <w:sz w:val="26"/>
          <w:szCs w:val="26"/>
        </w:rPr>
        <w:t></w:t>
      </w:r>
      <w:r w:rsidR="0002212B">
        <w:rPr>
          <w:sz w:val="26"/>
          <w:szCs w:val="26"/>
          <w:lang w:val="en-US"/>
        </w:rPr>
        <w:t>H</w:t>
      </w:r>
      <w:r w:rsidR="0002212B">
        <w:rPr>
          <w:sz w:val="26"/>
          <w:szCs w:val="26"/>
        </w:rPr>
        <w:t>)</w:t>
      </w:r>
      <w:r w:rsidR="0002212B" w:rsidRPr="0002212B">
        <w:rPr>
          <w:sz w:val="26"/>
          <w:szCs w:val="26"/>
        </w:rPr>
        <w:t>,</w:t>
      </w:r>
      <w:r w:rsidR="0002212B">
        <w:rPr>
          <w:sz w:val="26"/>
          <w:szCs w:val="26"/>
        </w:rPr>
        <w:t xml:space="preserve"> </w:t>
      </w:r>
      <w:r w:rsidR="0002212B" w:rsidRPr="0002212B">
        <w:rPr>
          <w:sz w:val="26"/>
          <w:szCs w:val="26"/>
        </w:rPr>
        <w:t>14</w:t>
      </w:r>
      <w:r w:rsidR="0002212B" w:rsidRPr="0002212B">
        <w:rPr>
          <w:rFonts w:ascii="Symbol" w:hAnsi="Symbol"/>
          <w:sz w:val="26"/>
          <w:szCs w:val="26"/>
          <w:lang w:val="en-US"/>
        </w:rPr>
        <w:t></w:t>
      </w:r>
      <w:r w:rsidR="0002212B">
        <w:rPr>
          <w:sz w:val="26"/>
          <w:szCs w:val="26"/>
        </w:rPr>
        <w:t>(</w:t>
      </w:r>
      <w:r w:rsidR="0002212B">
        <w:rPr>
          <w:sz w:val="26"/>
          <w:szCs w:val="26"/>
          <w:lang w:val="en-US"/>
        </w:rPr>
        <w:t>H</w:t>
      </w:r>
      <w:r w:rsidR="0002212B">
        <w:rPr>
          <w:sz w:val="26"/>
          <w:szCs w:val="26"/>
        </w:rPr>
        <w:t>)</w:t>
      </w:r>
      <w:r w:rsidR="0002212B" w:rsidRPr="0002212B">
        <w:rPr>
          <w:sz w:val="26"/>
          <w:szCs w:val="26"/>
        </w:rPr>
        <w:t>,</w:t>
      </w:r>
      <w:r w:rsidR="0002212B">
        <w:rPr>
          <w:sz w:val="26"/>
          <w:szCs w:val="26"/>
        </w:rPr>
        <w:t xml:space="preserve"> </w:t>
      </w:r>
      <w:r w:rsidR="0002212B" w:rsidRPr="0002212B">
        <w:rPr>
          <w:sz w:val="26"/>
          <w:szCs w:val="26"/>
        </w:rPr>
        <w:t>17</w:t>
      </w:r>
      <w:r w:rsidR="0002212B" w:rsidRPr="0002212B">
        <w:rPr>
          <w:rFonts w:ascii="Symbol" w:hAnsi="Symbol"/>
          <w:sz w:val="26"/>
          <w:szCs w:val="26"/>
          <w:lang w:val="en-US"/>
        </w:rPr>
        <w:t></w:t>
      </w:r>
      <w:r w:rsidR="0002212B">
        <w:rPr>
          <w:sz w:val="26"/>
          <w:szCs w:val="26"/>
        </w:rPr>
        <w:t>(</w:t>
      </w:r>
      <w:r w:rsidR="0002212B">
        <w:rPr>
          <w:sz w:val="26"/>
          <w:szCs w:val="26"/>
          <w:lang w:val="en-US"/>
        </w:rPr>
        <w:t>H</w:t>
      </w:r>
      <w:r w:rsidR="0002212B">
        <w:rPr>
          <w:sz w:val="26"/>
          <w:szCs w:val="26"/>
        </w:rPr>
        <w:t>)</w:t>
      </w:r>
      <w:r w:rsidR="0002212B" w:rsidRPr="0002212B">
        <w:rPr>
          <w:sz w:val="26"/>
          <w:szCs w:val="26"/>
        </w:rPr>
        <w:t>, 20</w:t>
      </w:r>
      <w:r w:rsidR="0002212B">
        <w:rPr>
          <w:sz w:val="26"/>
          <w:szCs w:val="26"/>
          <w:lang w:val="en-US"/>
        </w:rPr>
        <w:t>R</w:t>
      </w:r>
      <w:r w:rsidR="0002212B" w:rsidRPr="0002212B">
        <w:rPr>
          <w:sz w:val="26"/>
          <w:szCs w:val="26"/>
        </w:rPr>
        <w:t xml:space="preserve"> </w:t>
      </w:r>
      <w:r w:rsidR="0002212B">
        <w:rPr>
          <w:sz w:val="26"/>
          <w:szCs w:val="26"/>
        </w:rPr>
        <w:t>конфигурация хиральных центров молекул</w:t>
      </w:r>
      <w:r w:rsidR="009D4316">
        <w:rPr>
          <w:sz w:val="26"/>
          <w:szCs w:val="26"/>
        </w:rPr>
        <w:t xml:space="preserve"> </w:t>
      </w:r>
      <w:r w:rsidR="000C0B43">
        <w:rPr>
          <w:sz w:val="26"/>
          <w:szCs w:val="26"/>
        </w:rPr>
        <w:t>–</w:t>
      </w:r>
      <w:r w:rsidR="009D4316">
        <w:rPr>
          <w:sz w:val="26"/>
          <w:szCs w:val="26"/>
        </w:rPr>
        <w:t xml:space="preserve"> </w:t>
      </w:r>
      <w:r w:rsidR="009D4316" w:rsidRPr="009D4316">
        <w:rPr>
          <w:b/>
          <w:i/>
          <w:sz w:val="26"/>
          <w:szCs w:val="26"/>
        </w:rPr>
        <w:t>биостеран</w:t>
      </w:r>
      <w:r w:rsidR="009A61D5">
        <w:rPr>
          <w:b/>
          <w:i/>
          <w:sz w:val="26"/>
          <w:szCs w:val="26"/>
        </w:rPr>
        <w:t>ы</w:t>
      </w:r>
      <w:r w:rsidR="0002212B">
        <w:rPr>
          <w:sz w:val="26"/>
          <w:szCs w:val="26"/>
        </w:rPr>
        <w:t>. С ростом температуры, по мере погружения органического вещества, вместе с содержащей его породой происходит накопление 5</w:t>
      </w:r>
      <w:r w:rsidR="0002212B" w:rsidRPr="0002212B">
        <w:rPr>
          <w:rFonts w:ascii="Symbol" w:hAnsi="Symbol"/>
          <w:sz w:val="26"/>
          <w:szCs w:val="26"/>
          <w:lang w:val="en-US"/>
        </w:rPr>
        <w:t></w:t>
      </w:r>
      <w:r w:rsidR="0002212B">
        <w:rPr>
          <w:rFonts w:ascii="Symbol" w:hAnsi="Symbol"/>
          <w:sz w:val="26"/>
          <w:szCs w:val="26"/>
        </w:rPr>
        <w:t></w:t>
      </w:r>
      <w:r w:rsidR="0002212B">
        <w:rPr>
          <w:sz w:val="26"/>
          <w:szCs w:val="26"/>
          <w:lang w:val="en-US"/>
        </w:rPr>
        <w:t>H</w:t>
      </w:r>
      <w:r w:rsidR="0002212B">
        <w:rPr>
          <w:sz w:val="26"/>
          <w:szCs w:val="26"/>
        </w:rPr>
        <w:t>)</w:t>
      </w:r>
      <w:r w:rsidR="0002212B" w:rsidRPr="0002212B">
        <w:rPr>
          <w:sz w:val="26"/>
          <w:szCs w:val="26"/>
        </w:rPr>
        <w:t>,</w:t>
      </w:r>
      <w:r w:rsidR="0002212B">
        <w:rPr>
          <w:sz w:val="26"/>
          <w:szCs w:val="26"/>
        </w:rPr>
        <w:t xml:space="preserve"> </w:t>
      </w:r>
      <w:r w:rsidR="0002212B" w:rsidRPr="0002212B">
        <w:rPr>
          <w:sz w:val="26"/>
          <w:szCs w:val="26"/>
        </w:rPr>
        <w:t>14</w:t>
      </w:r>
      <w:r w:rsidR="0002212B">
        <w:rPr>
          <w:rFonts w:ascii="Symbol" w:hAnsi="Symbol"/>
          <w:sz w:val="26"/>
          <w:szCs w:val="26"/>
          <w:lang w:val="en-US"/>
        </w:rPr>
        <w:t></w:t>
      </w:r>
      <w:r w:rsidR="0002212B">
        <w:rPr>
          <w:sz w:val="26"/>
          <w:szCs w:val="26"/>
        </w:rPr>
        <w:t>(</w:t>
      </w:r>
      <w:r w:rsidR="0002212B">
        <w:rPr>
          <w:sz w:val="26"/>
          <w:szCs w:val="26"/>
          <w:lang w:val="en-US"/>
        </w:rPr>
        <w:t>H</w:t>
      </w:r>
      <w:r w:rsidR="0002212B">
        <w:rPr>
          <w:sz w:val="26"/>
          <w:szCs w:val="26"/>
        </w:rPr>
        <w:t>)</w:t>
      </w:r>
      <w:r w:rsidR="0002212B" w:rsidRPr="0002212B">
        <w:rPr>
          <w:sz w:val="26"/>
          <w:szCs w:val="26"/>
        </w:rPr>
        <w:t>,</w:t>
      </w:r>
      <w:r w:rsidR="0002212B">
        <w:rPr>
          <w:sz w:val="26"/>
          <w:szCs w:val="26"/>
        </w:rPr>
        <w:t xml:space="preserve"> </w:t>
      </w:r>
      <w:r w:rsidR="0002212B" w:rsidRPr="0002212B">
        <w:rPr>
          <w:sz w:val="26"/>
          <w:szCs w:val="26"/>
        </w:rPr>
        <w:t>17</w:t>
      </w:r>
      <w:r w:rsidR="0002212B">
        <w:rPr>
          <w:rFonts w:ascii="Symbol" w:hAnsi="Symbol"/>
          <w:sz w:val="26"/>
          <w:szCs w:val="26"/>
          <w:lang w:val="en-US"/>
        </w:rPr>
        <w:t></w:t>
      </w:r>
      <w:r w:rsidR="0002212B">
        <w:rPr>
          <w:sz w:val="26"/>
          <w:szCs w:val="26"/>
        </w:rPr>
        <w:t>(</w:t>
      </w:r>
      <w:r w:rsidR="0002212B">
        <w:rPr>
          <w:sz w:val="26"/>
          <w:szCs w:val="26"/>
          <w:lang w:val="en-US"/>
        </w:rPr>
        <w:t>H</w:t>
      </w:r>
      <w:r w:rsidR="0002212B">
        <w:rPr>
          <w:sz w:val="26"/>
          <w:szCs w:val="26"/>
        </w:rPr>
        <w:t>)</w:t>
      </w:r>
      <w:r w:rsidR="0002212B" w:rsidRPr="0002212B">
        <w:rPr>
          <w:sz w:val="26"/>
          <w:szCs w:val="26"/>
        </w:rPr>
        <w:t>, 20</w:t>
      </w:r>
      <w:r w:rsidR="0002212B">
        <w:rPr>
          <w:sz w:val="26"/>
          <w:szCs w:val="26"/>
          <w:lang w:val="en-US"/>
        </w:rPr>
        <w:t>S</w:t>
      </w:r>
      <w:r w:rsidR="0002212B" w:rsidRPr="0002212B">
        <w:rPr>
          <w:sz w:val="26"/>
          <w:szCs w:val="26"/>
        </w:rPr>
        <w:t xml:space="preserve"> </w:t>
      </w:r>
      <w:r w:rsidR="0002212B">
        <w:rPr>
          <w:sz w:val="26"/>
          <w:szCs w:val="26"/>
        </w:rPr>
        <w:t xml:space="preserve">диастереомеров, то есть </w:t>
      </w:r>
      <w:r w:rsidR="0002212B" w:rsidRPr="0002212B">
        <w:rPr>
          <w:b/>
          <w:i/>
          <w:sz w:val="26"/>
          <w:szCs w:val="26"/>
        </w:rPr>
        <w:t>геостеранов</w:t>
      </w:r>
      <w:r w:rsidR="0002212B">
        <w:rPr>
          <w:sz w:val="26"/>
          <w:szCs w:val="26"/>
        </w:rPr>
        <w:t xml:space="preserve">. </w:t>
      </w:r>
      <w:r w:rsidR="009D4316">
        <w:rPr>
          <w:sz w:val="26"/>
          <w:szCs w:val="26"/>
        </w:rPr>
        <w:t xml:space="preserve">Используя соотношение геостеранов к </w:t>
      </w:r>
      <w:r w:rsidR="00C94ADC">
        <w:rPr>
          <w:sz w:val="26"/>
          <w:szCs w:val="26"/>
        </w:rPr>
        <w:t>биостеранам,</w:t>
      </w:r>
      <w:r w:rsidR="009D4316">
        <w:rPr>
          <w:sz w:val="26"/>
          <w:szCs w:val="26"/>
        </w:rPr>
        <w:t xml:space="preserve"> можно реконструировать геологическую историю ОВ</w:t>
      </w:r>
      <w:r w:rsidR="00BB7FEC">
        <w:rPr>
          <w:sz w:val="26"/>
          <w:szCs w:val="26"/>
        </w:rPr>
        <w:t xml:space="preserve"> в части его термической зрелости или катагенеза</w:t>
      </w:r>
      <w:r w:rsidR="009D4316">
        <w:rPr>
          <w:sz w:val="26"/>
          <w:szCs w:val="26"/>
        </w:rPr>
        <w:t xml:space="preserve">, а изучая соотношение </w:t>
      </w:r>
      <w:proofErr w:type="spellStart"/>
      <w:r w:rsidR="009D4316">
        <w:rPr>
          <w:sz w:val="26"/>
          <w:szCs w:val="26"/>
        </w:rPr>
        <w:t>стеранов</w:t>
      </w:r>
      <w:proofErr w:type="spellEnd"/>
      <w:r w:rsidR="009D4316">
        <w:rPr>
          <w:sz w:val="26"/>
          <w:szCs w:val="26"/>
        </w:rPr>
        <w:t xml:space="preserve"> различного молекулярного веса</w:t>
      </w:r>
      <w:r w:rsidR="00B70567">
        <w:rPr>
          <w:sz w:val="26"/>
          <w:szCs w:val="26"/>
        </w:rPr>
        <w:t>,</w:t>
      </w:r>
      <w:r w:rsidR="009D4316">
        <w:rPr>
          <w:sz w:val="26"/>
          <w:szCs w:val="26"/>
        </w:rPr>
        <w:t xml:space="preserve"> можно определить основной источник ископаемого ОВ или нефти.</w:t>
      </w:r>
      <w:r w:rsidR="00750D72">
        <w:rPr>
          <w:sz w:val="26"/>
          <w:szCs w:val="26"/>
        </w:rPr>
        <w:t xml:space="preserve"> Кроме стеранов для оценки зрелости широко применяются пентациклические тритерпаны ряда гопана – они повсеместно распространены в ОВ геосферы и происходят (в основном) от единственного компонента клеточной стенки прокариот – бактер</w:t>
      </w:r>
      <w:r w:rsidR="001A0FF8">
        <w:rPr>
          <w:sz w:val="26"/>
          <w:szCs w:val="26"/>
        </w:rPr>
        <w:t>и</w:t>
      </w:r>
      <w:r w:rsidR="00750D72">
        <w:rPr>
          <w:sz w:val="26"/>
          <w:szCs w:val="26"/>
        </w:rPr>
        <w:t>огопан</w:t>
      </w:r>
      <w:r w:rsidR="00E7541E">
        <w:rPr>
          <w:sz w:val="26"/>
          <w:szCs w:val="26"/>
        </w:rPr>
        <w:t>о</w:t>
      </w:r>
      <w:r w:rsidR="00750D72">
        <w:rPr>
          <w:sz w:val="26"/>
          <w:szCs w:val="26"/>
        </w:rPr>
        <w:t>тетрола.</w:t>
      </w:r>
      <w:r w:rsidR="00BB7FEC">
        <w:rPr>
          <w:sz w:val="26"/>
          <w:szCs w:val="26"/>
        </w:rPr>
        <w:t xml:space="preserve"> Высокую информативность имеют многие другие углеводороды, имеющие более или менее строгую «привязку» к организму продуценту.</w:t>
      </w:r>
    </w:p>
    <w:p w14:paraId="10F2921A" w14:textId="57363EF3" w:rsidR="00433AB9" w:rsidRDefault="00E833D3" w:rsidP="00750D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Одним из наиболее заметных применений биомаркеров в геохимических исследованиях является их использование при региональных геохимических работах</w:t>
      </w:r>
      <w:r w:rsidR="00203178">
        <w:rPr>
          <w:sz w:val="26"/>
          <w:szCs w:val="26"/>
        </w:rPr>
        <w:t xml:space="preserve"> на нефть в пределах сложно построенных нефтегазоносных бассейнов</w:t>
      </w:r>
      <w:r>
        <w:rPr>
          <w:sz w:val="26"/>
          <w:szCs w:val="26"/>
        </w:rPr>
        <w:t xml:space="preserve">. Благодаря применению «биомаркерной технологии» нами была проведена классификация нефтей верхнедевонского комплекса Тимано-Печорского бассейна. Здесь выделено пять геохимически различных групп нефтей, для трёх из них показана генетическая связь с органическим веществом </w:t>
      </w:r>
      <w:proofErr w:type="spellStart"/>
      <w:r>
        <w:rPr>
          <w:sz w:val="26"/>
          <w:szCs w:val="26"/>
        </w:rPr>
        <w:t>среднефранского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доманика</w:t>
      </w:r>
      <w:proofErr w:type="spellEnd"/>
      <w:r w:rsidR="00A87D3C">
        <w:rPr>
          <w:sz w:val="26"/>
          <w:szCs w:val="26"/>
        </w:rPr>
        <w:t>,</w:t>
      </w:r>
      <w:r w:rsidR="009A42C1">
        <w:rPr>
          <w:sz w:val="26"/>
          <w:szCs w:val="26"/>
        </w:rPr>
        <w:t xml:space="preserve"> являющ</w:t>
      </w:r>
      <w:r w:rsidR="00C94ADC">
        <w:rPr>
          <w:sz w:val="26"/>
          <w:szCs w:val="26"/>
        </w:rPr>
        <w:t>егося</w:t>
      </w:r>
      <w:r w:rsidR="009A42C1">
        <w:rPr>
          <w:sz w:val="26"/>
          <w:szCs w:val="26"/>
        </w:rPr>
        <w:t xml:space="preserve"> </w:t>
      </w:r>
      <w:proofErr w:type="spellStart"/>
      <w:r w:rsidR="009A42C1">
        <w:rPr>
          <w:sz w:val="26"/>
          <w:szCs w:val="26"/>
        </w:rPr>
        <w:t>нефтематеринским</w:t>
      </w:r>
      <w:proofErr w:type="spellEnd"/>
      <w:r>
        <w:rPr>
          <w:sz w:val="26"/>
          <w:szCs w:val="26"/>
        </w:rPr>
        <w:t>. Для самих же доманиковых отложений впервые детально изучена геохимия углеводородов-биомаркеров, исследована особенность протекания главной фазы нефтеобразования в доманиковых отложениях. Доказано, что фактическая нефтеносность доманиково-турнейского нефтегазоносного комплекса обусловлена генерацией углеводородов во вмещающих отложениях.</w:t>
      </w:r>
      <w:r w:rsidR="00203178">
        <w:rPr>
          <w:sz w:val="26"/>
          <w:szCs w:val="26"/>
        </w:rPr>
        <w:t xml:space="preserve"> Этот процесс смоделирован в лабораторных условиях путём постановки гидротермального эксперимента</w:t>
      </w:r>
      <w:r w:rsidR="005343C3">
        <w:rPr>
          <w:sz w:val="26"/>
          <w:szCs w:val="26"/>
        </w:rPr>
        <w:t>, который заодно продемонстрировал возможности термального воздействия на пласт доманика для добычи сланцевой нефти</w:t>
      </w:r>
      <w:r w:rsidR="00203178">
        <w:rPr>
          <w:sz w:val="26"/>
          <w:szCs w:val="26"/>
        </w:rPr>
        <w:t>.</w:t>
      </w:r>
    </w:p>
    <w:p w14:paraId="44DB9A61" w14:textId="169C0DD8" w:rsidR="002C29DA" w:rsidRPr="00224A66" w:rsidRDefault="002C29DA" w:rsidP="003C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ОВ пород и нефть «рождаются» на дне водоёмов, когда в седиментогенезе идёт формирование нефтематеринских отложений. А в каких условиях образуется «самое лучшее» ОВ? Широко известно, что в Чёрном море в воде на определённой глубине нет растворенного кислорода, а есть ядовитый сероводород. Это вещество образуется при окислении отмирающего ОВ сульфат</w:t>
      </w:r>
      <w:r w:rsidR="00750D72">
        <w:rPr>
          <w:sz w:val="26"/>
          <w:szCs w:val="26"/>
        </w:rPr>
        <w:t xml:space="preserve"> </w:t>
      </w:r>
      <w:r>
        <w:rPr>
          <w:sz w:val="26"/>
          <w:szCs w:val="26"/>
        </w:rPr>
        <w:t>ионом в процессе бактериальной сульфатредукции. Такие обстановки называют аноксическими или эвксинными. Как определить было ли аноксическое событие в прошлом</w:t>
      </w:r>
      <w:r w:rsidR="00750D72">
        <w:rPr>
          <w:sz w:val="26"/>
          <w:szCs w:val="26"/>
        </w:rPr>
        <w:t xml:space="preserve">, </w:t>
      </w:r>
      <w:r w:rsidR="00CB261C">
        <w:rPr>
          <w:sz w:val="26"/>
          <w:szCs w:val="26"/>
        </w:rPr>
        <w:t>тогда, когда</w:t>
      </w:r>
      <w:r w:rsidR="00750D72">
        <w:rPr>
          <w:sz w:val="26"/>
          <w:szCs w:val="26"/>
        </w:rPr>
        <w:t xml:space="preserve"> происходило </w:t>
      </w:r>
      <w:r w:rsidR="00CB261C">
        <w:rPr>
          <w:sz w:val="26"/>
          <w:szCs w:val="26"/>
        </w:rPr>
        <w:t>накопление древних пород,</w:t>
      </w:r>
      <w:r w:rsidR="00750D72">
        <w:rPr>
          <w:sz w:val="26"/>
          <w:szCs w:val="26"/>
        </w:rPr>
        <w:t xml:space="preserve"> содержащих высокие концентрации органического вещества</w:t>
      </w:r>
      <w:r>
        <w:rPr>
          <w:sz w:val="26"/>
          <w:szCs w:val="26"/>
        </w:rPr>
        <w:t xml:space="preserve">? Если сероводород поднимается до глубин водоёма менее </w:t>
      </w:r>
      <w:r w:rsidR="008C2589">
        <w:rPr>
          <w:sz w:val="26"/>
          <w:szCs w:val="26"/>
        </w:rPr>
        <w:t>80-120</w:t>
      </w:r>
      <w:r>
        <w:rPr>
          <w:sz w:val="26"/>
          <w:szCs w:val="26"/>
        </w:rPr>
        <w:t xml:space="preserve"> м</w:t>
      </w:r>
      <w:r w:rsidR="00A87D3C">
        <w:rPr>
          <w:sz w:val="26"/>
          <w:szCs w:val="26"/>
        </w:rPr>
        <w:t>.,</w:t>
      </w:r>
      <w:r>
        <w:rPr>
          <w:sz w:val="26"/>
          <w:szCs w:val="26"/>
        </w:rPr>
        <w:t xml:space="preserve"> в дело вступают</w:t>
      </w:r>
      <w:r w:rsidR="004102CD">
        <w:rPr>
          <w:sz w:val="26"/>
          <w:szCs w:val="26"/>
        </w:rPr>
        <w:t xml:space="preserve"> фотосинтезирующие</w:t>
      </w:r>
      <w:r>
        <w:rPr>
          <w:sz w:val="26"/>
          <w:szCs w:val="26"/>
        </w:rPr>
        <w:t xml:space="preserve"> бактерии рода </w:t>
      </w:r>
      <w:r w:rsidRPr="00413BBB">
        <w:rPr>
          <w:i/>
          <w:sz w:val="26"/>
          <w:szCs w:val="26"/>
          <w:lang w:val="en-US"/>
        </w:rPr>
        <w:t>Chlorobiaceae</w:t>
      </w:r>
      <w:r w:rsidR="008151C2">
        <w:rPr>
          <w:sz w:val="26"/>
          <w:szCs w:val="26"/>
        </w:rPr>
        <w:t>.</w:t>
      </w:r>
      <w:r w:rsidR="00413BBB">
        <w:rPr>
          <w:sz w:val="26"/>
          <w:szCs w:val="26"/>
        </w:rPr>
        <w:t xml:space="preserve"> </w:t>
      </w:r>
      <w:r w:rsidR="008151C2">
        <w:rPr>
          <w:sz w:val="26"/>
          <w:szCs w:val="26"/>
        </w:rPr>
        <w:t>О</w:t>
      </w:r>
      <w:r w:rsidR="00413BBB">
        <w:rPr>
          <w:sz w:val="26"/>
          <w:szCs w:val="26"/>
        </w:rPr>
        <w:t xml:space="preserve">ни осуществляют фотосинтез за счёт сероводорода, как донора водорода, а не воды как остальные </w:t>
      </w:r>
      <w:proofErr w:type="spellStart"/>
      <w:r w:rsidR="00413BBB">
        <w:rPr>
          <w:sz w:val="26"/>
          <w:szCs w:val="26"/>
        </w:rPr>
        <w:t>фотосинтетики</w:t>
      </w:r>
      <w:proofErr w:type="spellEnd"/>
      <w:r w:rsidR="00413BBB">
        <w:rPr>
          <w:sz w:val="26"/>
          <w:szCs w:val="26"/>
        </w:rPr>
        <w:t>. А делают они это при помощи особых каротиноидов</w:t>
      </w:r>
      <w:r w:rsidR="004102CD">
        <w:rPr>
          <w:sz w:val="26"/>
          <w:szCs w:val="26"/>
        </w:rPr>
        <w:t xml:space="preserve"> –</w:t>
      </w:r>
      <w:r w:rsidR="00413BBB">
        <w:rPr>
          <w:sz w:val="26"/>
          <w:szCs w:val="26"/>
        </w:rPr>
        <w:t xml:space="preserve"> арилкаротиноидов, помогающих улавливать минимальные </w:t>
      </w:r>
      <w:r w:rsidR="004102CD">
        <w:rPr>
          <w:sz w:val="26"/>
          <w:szCs w:val="26"/>
        </w:rPr>
        <w:t>количества</w:t>
      </w:r>
      <w:r w:rsidR="00413BBB">
        <w:rPr>
          <w:sz w:val="26"/>
          <w:szCs w:val="26"/>
        </w:rPr>
        <w:t xml:space="preserve"> света</w:t>
      </w:r>
      <w:r w:rsidR="00750D72">
        <w:rPr>
          <w:sz w:val="26"/>
          <w:szCs w:val="26"/>
        </w:rPr>
        <w:t>,</w:t>
      </w:r>
      <w:r w:rsidR="00413BBB">
        <w:rPr>
          <w:sz w:val="26"/>
          <w:szCs w:val="26"/>
        </w:rPr>
        <w:t xml:space="preserve"> достигающие </w:t>
      </w:r>
      <w:r w:rsidR="002C1E02">
        <w:rPr>
          <w:sz w:val="26"/>
          <w:szCs w:val="26"/>
        </w:rPr>
        <w:t xml:space="preserve">этих </w:t>
      </w:r>
      <w:r w:rsidR="00413BBB">
        <w:rPr>
          <w:sz w:val="26"/>
          <w:szCs w:val="26"/>
        </w:rPr>
        <w:t xml:space="preserve">глубин. Остатки арилкаротиноидов мы обнаружили в отложениях доманика и образованных им нефтях. Это позволило </w:t>
      </w:r>
      <w:r w:rsidR="004102CD">
        <w:rPr>
          <w:sz w:val="26"/>
          <w:szCs w:val="26"/>
        </w:rPr>
        <w:t>провести</w:t>
      </w:r>
      <w:r w:rsidR="00413BBB">
        <w:rPr>
          <w:sz w:val="26"/>
          <w:szCs w:val="26"/>
        </w:rPr>
        <w:t xml:space="preserve"> реконструкцию условий образования важнейшей в практическом плане нефтеносной толщи</w:t>
      </w:r>
      <w:r w:rsidR="0006305F">
        <w:rPr>
          <w:sz w:val="26"/>
          <w:szCs w:val="26"/>
        </w:rPr>
        <w:t xml:space="preserve"> Тимано-Печорского бассейна</w:t>
      </w:r>
      <w:r w:rsidR="00413BBB">
        <w:rPr>
          <w:sz w:val="26"/>
          <w:szCs w:val="26"/>
        </w:rPr>
        <w:t>.</w:t>
      </w:r>
      <w:r w:rsidR="00224A66">
        <w:rPr>
          <w:sz w:val="26"/>
          <w:szCs w:val="26"/>
        </w:rPr>
        <w:t xml:space="preserve"> Кроме того, для производных арилкаротиноидов</w:t>
      </w:r>
      <w:r w:rsidR="004102CD">
        <w:rPr>
          <w:sz w:val="26"/>
          <w:szCs w:val="26"/>
        </w:rPr>
        <w:t xml:space="preserve"> нами</w:t>
      </w:r>
      <w:r w:rsidR="00224A66">
        <w:rPr>
          <w:sz w:val="26"/>
          <w:szCs w:val="26"/>
        </w:rPr>
        <w:t xml:space="preserve"> изучен изотопный состав</w:t>
      </w:r>
      <w:r w:rsidR="00D9400F">
        <w:rPr>
          <w:sz w:val="26"/>
          <w:szCs w:val="26"/>
        </w:rPr>
        <w:t>.</w:t>
      </w:r>
      <w:r w:rsidR="00224A66">
        <w:rPr>
          <w:sz w:val="26"/>
          <w:szCs w:val="26"/>
        </w:rPr>
        <w:t xml:space="preserve"> </w:t>
      </w:r>
      <w:r w:rsidR="00D9400F">
        <w:rPr>
          <w:sz w:val="26"/>
          <w:szCs w:val="26"/>
        </w:rPr>
        <w:t>О</w:t>
      </w:r>
      <w:r w:rsidR="00224A66">
        <w:rPr>
          <w:sz w:val="26"/>
          <w:szCs w:val="26"/>
        </w:rPr>
        <w:t>богащённость их</w:t>
      </w:r>
      <w:r w:rsidR="00D9400F">
        <w:rPr>
          <w:sz w:val="26"/>
          <w:szCs w:val="26"/>
        </w:rPr>
        <w:t xml:space="preserve"> углерода</w:t>
      </w:r>
      <w:r w:rsidR="00224A66">
        <w:rPr>
          <w:sz w:val="26"/>
          <w:szCs w:val="26"/>
        </w:rPr>
        <w:t xml:space="preserve"> изотопом </w:t>
      </w:r>
      <w:r w:rsidR="00224A66" w:rsidRPr="00B30D44">
        <w:rPr>
          <w:sz w:val="26"/>
          <w:szCs w:val="26"/>
          <w:vertAlign w:val="superscript"/>
        </w:rPr>
        <w:t>13</w:t>
      </w:r>
      <w:r w:rsidR="00224A66">
        <w:rPr>
          <w:sz w:val="26"/>
          <w:szCs w:val="26"/>
        </w:rPr>
        <w:t xml:space="preserve">С дополнительно подтвердила связь обнаруженных соединений с бактериями рода </w:t>
      </w:r>
      <w:r w:rsidR="00224A66" w:rsidRPr="00413BBB">
        <w:rPr>
          <w:i/>
          <w:sz w:val="26"/>
          <w:szCs w:val="26"/>
          <w:lang w:val="en-US"/>
        </w:rPr>
        <w:t>Chlorobiaceae</w:t>
      </w:r>
      <w:r w:rsidR="00224A66" w:rsidRPr="00224A66">
        <w:rPr>
          <w:sz w:val="26"/>
          <w:szCs w:val="26"/>
        </w:rPr>
        <w:t>.</w:t>
      </w:r>
    </w:p>
    <w:p w14:paraId="37BE5826" w14:textId="01D868E4" w:rsidR="0083645C" w:rsidRDefault="007E7237" w:rsidP="003C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Изотопный уровень строения вещества, в том числе и органического</w:t>
      </w:r>
      <w:r w:rsidR="00A87D3C">
        <w:rPr>
          <w:sz w:val="26"/>
          <w:szCs w:val="26"/>
        </w:rPr>
        <w:t>,</w:t>
      </w:r>
      <w:r>
        <w:rPr>
          <w:sz w:val="26"/>
          <w:szCs w:val="26"/>
        </w:rPr>
        <w:t xml:space="preserve"> исследуется при помощи изотопных масс-спектрометров. Современные приборы </w:t>
      </w:r>
      <w:r>
        <w:rPr>
          <w:sz w:val="26"/>
          <w:szCs w:val="26"/>
          <w:lang w:val="en-US"/>
        </w:rPr>
        <w:t>GC</w:t>
      </w:r>
      <w:r w:rsidRPr="007E7237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IRMS</w:t>
      </w:r>
      <w:r w:rsidRPr="007E72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позволяют изучать соотношение изотопов </w:t>
      </w:r>
      <w:r w:rsidRPr="007E7237">
        <w:rPr>
          <w:sz w:val="26"/>
          <w:szCs w:val="26"/>
          <w:vertAlign w:val="superscript"/>
        </w:rPr>
        <w:t>13</w:t>
      </w:r>
      <w:r>
        <w:rPr>
          <w:sz w:val="26"/>
          <w:szCs w:val="26"/>
        </w:rPr>
        <w:t>С/</w:t>
      </w:r>
      <w:r w:rsidRPr="007E7237">
        <w:rPr>
          <w:sz w:val="26"/>
          <w:szCs w:val="26"/>
          <w:vertAlign w:val="superscript"/>
        </w:rPr>
        <w:t>12</w:t>
      </w:r>
      <w:r>
        <w:rPr>
          <w:sz w:val="26"/>
          <w:szCs w:val="26"/>
        </w:rPr>
        <w:t>С в отдельных молекулах.</w:t>
      </w:r>
      <w:r w:rsidR="002C29DA">
        <w:rPr>
          <w:sz w:val="26"/>
          <w:szCs w:val="26"/>
        </w:rPr>
        <w:t xml:space="preserve"> </w:t>
      </w:r>
      <w:r w:rsidR="00B30D44">
        <w:rPr>
          <w:sz w:val="26"/>
          <w:szCs w:val="26"/>
        </w:rPr>
        <w:t xml:space="preserve">Выше уже упомянут </w:t>
      </w:r>
      <w:r w:rsidR="0006305F">
        <w:rPr>
          <w:sz w:val="26"/>
          <w:szCs w:val="26"/>
        </w:rPr>
        <w:t>тяжелый изотопный состав</w:t>
      </w:r>
      <w:r w:rsidR="00A10BD0">
        <w:rPr>
          <w:sz w:val="26"/>
          <w:szCs w:val="26"/>
        </w:rPr>
        <w:t xml:space="preserve"> углерода</w:t>
      </w:r>
      <w:r w:rsidR="0006305F">
        <w:rPr>
          <w:sz w:val="26"/>
          <w:szCs w:val="26"/>
        </w:rPr>
        <w:t xml:space="preserve"> производных арилкаротиноидов,</w:t>
      </w:r>
      <w:r w:rsidR="00B30D44">
        <w:rPr>
          <w:sz w:val="26"/>
          <w:szCs w:val="26"/>
        </w:rPr>
        <w:t xml:space="preserve"> восходящих к зеленым серным бактериям рода </w:t>
      </w:r>
      <w:r w:rsidR="00B30D44" w:rsidRPr="00B30D44">
        <w:rPr>
          <w:i/>
          <w:sz w:val="26"/>
          <w:szCs w:val="26"/>
          <w:lang w:val="en-US"/>
        </w:rPr>
        <w:t>Chlorobiaceae</w:t>
      </w:r>
      <w:r w:rsidR="00B30D44" w:rsidRPr="00B30D44">
        <w:rPr>
          <w:sz w:val="26"/>
          <w:szCs w:val="26"/>
        </w:rPr>
        <w:t xml:space="preserve">. </w:t>
      </w:r>
      <w:r w:rsidR="00B30D44">
        <w:rPr>
          <w:sz w:val="26"/>
          <w:szCs w:val="26"/>
        </w:rPr>
        <w:t>Возьмём пример</w:t>
      </w:r>
      <w:r w:rsidR="004102CD">
        <w:rPr>
          <w:sz w:val="26"/>
          <w:szCs w:val="26"/>
        </w:rPr>
        <w:t xml:space="preserve"> применения изотопии углерода молекулярного уровня в геологической корреляции или сопоставлении отложений</w:t>
      </w:r>
      <w:r w:rsidR="00A87D3C">
        <w:rPr>
          <w:sz w:val="26"/>
          <w:szCs w:val="26"/>
        </w:rPr>
        <w:t>: В</w:t>
      </w:r>
      <w:r w:rsidR="00B30D44">
        <w:rPr>
          <w:sz w:val="26"/>
          <w:szCs w:val="26"/>
        </w:rPr>
        <w:t>ерхнеюрские горючие сланцы Восточно-Европейской платформы и</w:t>
      </w:r>
      <w:r w:rsidR="00453169">
        <w:rPr>
          <w:sz w:val="26"/>
          <w:szCs w:val="26"/>
        </w:rPr>
        <w:t xml:space="preserve"> битуминозные, нефтепродуцирующие</w:t>
      </w:r>
      <w:r w:rsidR="00B30D44">
        <w:rPr>
          <w:sz w:val="26"/>
          <w:szCs w:val="26"/>
        </w:rPr>
        <w:t xml:space="preserve"> сланцы баженовской свиты Сибири</w:t>
      </w:r>
      <w:r w:rsidR="009F7563">
        <w:rPr>
          <w:sz w:val="26"/>
          <w:szCs w:val="26"/>
        </w:rPr>
        <w:t xml:space="preserve"> и сами баженовские нефти</w:t>
      </w:r>
      <w:r w:rsidR="00B30D44">
        <w:rPr>
          <w:sz w:val="26"/>
          <w:szCs w:val="26"/>
        </w:rPr>
        <w:t xml:space="preserve">. Объекты разные, хотя и одновозрастные (примерно </w:t>
      </w:r>
      <w:r w:rsidR="00CC2F1A">
        <w:rPr>
          <w:sz w:val="26"/>
          <w:szCs w:val="26"/>
        </w:rPr>
        <w:t>140-</w:t>
      </w:r>
      <w:r w:rsidR="00A87D3C">
        <w:rPr>
          <w:sz w:val="26"/>
          <w:szCs w:val="26"/>
        </w:rPr>
        <w:t>150 млн</w:t>
      </w:r>
      <w:r w:rsidR="00B30D44">
        <w:rPr>
          <w:sz w:val="26"/>
          <w:szCs w:val="26"/>
        </w:rPr>
        <w:t xml:space="preserve"> лет). </w:t>
      </w:r>
      <w:r w:rsidR="004C7D81">
        <w:rPr>
          <w:sz w:val="26"/>
          <w:szCs w:val="26"/>
        </w:rPr>
        <w:t xml:space="preserve">Горючие сланцы – незрелые, </w:t>
      </w:r>
      <w:proofErr w:type="spellStart"/>
      <w:r w:rsidR="004C7D81">
        <w:rPr>
          <w:sz w:val="26"/>
          <w:szCs w:val="26"/>
        </w:rPr>
        <w:t>баженовские</w:t>
      </w:r>
      <w:proofErr w:type="spellEnd"/>
      <w:r w:rsidR="004C7D81">
        <w:rPr>
          <w:sz w:val="26"/>
          <w:szCs w:val="26"/>
        </w:rPr>
        <w:t xml:space="preserve"> сланцы </w:t>
      </w:r>
      <w:r w:rsidR="00A87D3C">
        <w:rPr>
          <w:sz w:val="26"/>
          <w:szCs w:val="26"/>
        </w:rPr>
        <w:t xml:space="preserve">– </w:t>
      </w:r>
      <w:r w:rsidR="004C7D81">
        <w:rPr>
          <w:sz w:val="26"/>
          <w:szCs w:val="26"/>
        </w:rPr>
        <w:t xml:space="preserve">зрелые, они уже продуцируют нефть. </w:t>
      </w:r>
      <w:r w:rsidR="00F42739">
        <w:rPr>
          <w:sz w:val="26"/>
          <w:szCs w:val="26"/>
        </w:rPr>
        <w:t xml:space="preserve">После гидротермального воздействия на сланцы Восточно-Европейской платформы в автоклаве распределение </w:t>
      </w:r>
      <w:r w:rsidR="00F42739" w:rsidRPr="00453169">
        <w:rPr>
          <w:i/>
          <w:iCs/>
          <w:sz w:val="26"/>
          <w:szCs w:val="26"/>
        </w:rPr>
        <w:t>н</w:t>
      </w:r>
      <w:r w:rsidR="00F42739">
        <w:rPr>
          <w:sz w:val="26"/>
          <w:szCs w:val="26"/>
        </w:rPr>
        <w:t xml:space="preserve">-алканов в их битумоиде стало сходным с </w:t>
      </w:r>
      <w:r w:rsidR="00F42739" w:rsidRPr="008C0E4B">
        <w:rPr>
          <w:i/>
          <w:iCs/>
          <w:sz w:val="26"/>
          <w:szCs w:val="26"/>
        </w:rPr>
        <w:t>н</w:t>
      </w:r>
      <w:r w:rsidR="00F42739">
        <w:rPr>
          <w:sz w:val="26"/>
          <w:szCs w:val="26"/>
        </w:rPr>
        <w:t>-</w:t>
      </w:r>
      <w:proofErr w:type="spellStart"/>
      <w:r w:rsidR="00F42739">
        <w:rPr>
          <w:sz w:val="26"/>
          <w:szCs w:val="26"/>
        </w:rPr>
        <w:t>алканами</w:t>
      </w:r>
      <w:proofErr w:type="spellEnd"/>
      <w:r w:rsidR="00F42739">
        <w:rPr>
          <w:sz w:val="26"/>
          <w:szCs w:val="26"/>
        </w:rPr>
        <w:t xml:space="preserve"> </w:t>
      </w:r>
      <w:proofErr w:type="spellStart"/>
      <w:r w:rsidR="00F42739">
        <w:rPr>
          <w:sz w:val="26"/>
          <w:szCs w:val="26"/>
        </w:rPr>
        <w:lastRenderedPageBreak/>
        <w:t>баженовской</w:t>
      </w:r>
      <w:proofErr w:type="spellEnd"/>
      <w:r w:rsidR="00F42739">
        <w:rPr>
          <w:sz w:val="26"/>
          <w:szCs w:val="26"/>
        </w:rPr>
        <w:t xml:space="preserve"> свиты. Это сходство заключается в доминировании углеводородов состава </w:t>
      </w:r>
      <w:r w:rsidR="00F42739" w:rsidRPr="00F42739">
        <w:rPr>
          <w:i/>
          <w:sz w:val="26"/>
          <w:szCs w:val="26"/>
        </w:rPr>
        <w:t>н</w:t>
      </w:r>
      <w:r w:rsidR="00F42739">
        <w:rPr>
          <w:sz w:val="26"/>
          <w:szCs w:val="26"/>
        </w:rPr>
        <w:t>-С</w:t>
      </w:r>
      <w:r w:rsidR="00F42739" w:rsidRPr="00F42739">
        <w:rPr>
          <w:sz w:val="26"/>
          <w:szCs w:val="26"/>
          <w:vertAlign w:val="subscript"/>
        </w:rPr>
        <w:t>24</w:t>
      </w:r>
      <w:r w:rsidR="00F42739">
        <w:rPr>
          <w:sz w:val="26"/>
          <w:szCs w:val="26"/>
        </w:rPr>
        <w:t xml:space="preserve"> и </w:t>
      </w:r>
      <w:r w:rsidR="00F42739" w:rsidRPr="00F42739">
        <w:rPr>
          <w:i/>
          <w:sz w:val="26"/>
          <w:szCs w:val="26"/>
        </w:rPr>
        <w:t>н</w:t>
      </w:r>
      <w:r w:rsidR="00F42739">
        <w:rPr>
          <w:sz w:val="26"/>
          <w:szCs w:val="26"/>
        </w:rPr>
        <w:t>-С</w:t>
      </w:r>
      <w:r w:rsidR="00F42739" w:rsidRPr="00F42739">
        <w:rPr>
          <w:sz w:val="26"/>
          <w:szCs w:val="26"/>
          <w:vertAlign w:val="subscript"/>
        </w:rPr>
        <w:t>26</w:t>
      </w:r>
      <w:r w:rsidR="00F42739">
        <w:rPr>
          <w:sz w:val="26"/>
          <w:szCs w:val="26"/>
        </w:rPr>
        <w:t xml:space="preserve">. Изотопные измерения углерода индивидуальных алканов показали, что </w:t>
      </w:r>
      <w:r w:rsidR="00F42739" w:rsidRPr="00F42739">
        <w:rPr>
          <w:i/>
          <w:sz w:val="26"/>
          <w:szCs w:val="26"/>
        </w:rPr>
        <w:t>н</w:t>
      </w:r>
      <w:r w:rsidR="00F42739">
        <w:rPr>
          <w:sz w:val="26"/>
          <w:szCs w:val="26"/>
        </w:rPr>
        <w:t>-С</w:t>
      </w:r>
      <w:r w:rsidR="00F42739" w:rsidRPr="00F42739">
        <w:rPr>
          <w:sz w:val="26"/>
          <w:szCs w:val="26"/>
          <w:vertAlign w:val="subscript"/>
        </w:rPr>
        <w:t>26</w:t>
      </w:r>
      <w:r w:rsidR="00F42739">
        <w:rPr>
          <w:sz w:val="26"/>
          <w:szCs w:val="26"/>
        </w:rPr>
        <w:t xml:space="preserve"> имеет одинаковую изотопную метку в ОВ об</w:t>
      </w:r>
      <w:r w:rsidR="00632071">
        <w:rPr>
          <w:sz w:val="26"/>
          <w:szCs w:val="26"/>
        </w:rPr>
        <w:t>е</w:t>
      </w:r>
      <w:r w:rsidR="00F42739">
        <w:rPr>
          <w:sz w:val="26"/>
          <w:szCs w:val="26"/>
        </w:rPr>
        <w:t>их объектов</w:t>
      </w:r>
      <w:r w:rsidR="00CC2F1A">
        <w:rPr>
          <w:sz w:val="26"/>
          <w:szCs w:val="26"/>
        </w:rPr>
        <w:t>.</w:t>
      </w:r>
      <w:r w:rsidR="00EA0659">
        <w:rPr>
          <w:sz w:val="26"/>
          <w:szCs w:val="26"/>
        </w:rPr>
        <w:t xml:space="preserve"> </w:t>
      </w:r>
      <w:r w:rsidR="00CC2F1A">
        <w:rPr>
          <w:sz w:val="26"/>
          <w:szCs w:val="26"/>
        </w:rPr>
        <w:t>У</w:t>
      </w:r>
      <w:r w:rsidR="00EA0659">
        <w:rPr>
          <w:sz w:val="26"/>
          <w:szCs w:val="26"/>
        </w:rPr>
        <w:t xml:space="preserve">глеводород состава </w:t>
      </w:r>
      <w:r w:rsidR="00EA0659" w:rsidRPr="00EA0659">
        <w:rPr>
          <w:i/>
          <w:iCs/>
          <w:sz w:val="26"/>
          <w:szCs w:val="26"/>
        </w:rPr>
        <w:t>н</w:t>
      </w:r>
      <w:r w:rsidR="00EA0659">
        <w:rPr>
          <w:sz w:val="26"/>
          <w:szCs w:val="26"/>
        </w:rPr>
        <w:t>-С</w:t>
      </w:r>
      <w:r w:rsidR="00EA0659" w:rsidRPr="00F208D2">
        <w:rPr>
          <w:sz w:val="26"/>
          <w:szCs w:val="26"/>
          <w:vertAlign w:val="subscript"/>
        </w:rPr>
        <w:t>26</w:t>
      </w:r>
      <w:r w:rsidR="00EA0659">
        <w:rPr>
          <w:sz w:val="26"/>
          <w:szCs w:val="26"/>
        </w:rPr>
        <w:t xml:space="preserve"> и в термобитуме горючих сланцев Восточно-Европейской платформы, так и в баженовских породах и нефтях Сибири имеет более легкий изотопный состав по сравнению с соседними гомологами.</w:t>
      </w:r>
    </w:p>
    <w:p w14:paraId="5BB6201D" w14:textId="74A451EC" w:rsidR="0006305F" w:rsidRPr="00EF144E" w:rsidRDefault="0006305F" w:rsidP="003C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Есть ли прогресс в применении изотопных методов для понимания процессов и механизмов формирования углеводородов нефти? В ряде нефтей Тимано-Печорского бассейна обнаружены аномальные содержания </w:t>
      </w:r>
      <w:r w:rsidRPr="0006305F">
        <w:rPr>
          <w:i/>
          <w:iCs/>
          <w:sz w:val="26"/>
          <w:szCs w:val="26"/>
        </w:rPr>
        <w:t>н</w:t>
      </w:r>
      <w:r>
        <w:rPr>
          <w:sz w:val="26"/>
          <w:szCs w:val="26"/>
        </w:rPr>
        <w:t>-алкилбензола и 1-</w:t>
      </w:r>
      <w:r w:rsidRPr="0006305F">
        <w:rPr>
          <w:i/>
          <w:iCs/>
          <w:sz w:val="26"/>
          <w:szCs w:val="26"/>
        </w:rPr>
        <w:t>н</w:t>
      </w:r>
      <w:r>
        <w:rPr>
          <w:sz w:val="26"/>
          <w:szCs w:val="26"/>
        </w:rPr>
        <w:t>-алкилнафталина, имеющих одинаковое число атомов углерода – состав С</w:t>
      </w:r>
      <w:r w:rsidRPr="0006305F">
        <w:rPr>
          <w:sz w:val="26"/>
          <w:szCs w:val="26"/>
          <w:vertAlign w:val="subscript"/>
        </w:rPr>
        <w:t>21</w:t>
      </w:r>
      <w:r>
        <w:rPr>
          <w:sz w:val="26"/>
          <w:szCs w:val="26"/>
        </w:rPr>
        <w:t>.</w:t>
      </w:r>
      <w:r w:rsidR="00EF144E">
        <w:rPr>
          <w:sz w:val="26"/>
          <w:szCs w:val="26"/>
        </w:rPr>
        <w:t xml:space="preserve"> Нам удалось выделить эти компоненты в составе фракций</w:t>
      </w:r>
      <w:r w:rsidR="001A0FF8">
        <w:rPr>
          <w:sz w:val="26"/>
          <w:szCs w:val="26"/>
        </w:rPr>
        <w:t>,</w:t>
      </w:r>
      <w:r w:rsidR="00EF144E">
        <w:rPr>
          <w:sz w:val="26"/>
          <w:szCs w:val="26"/>
        </w:rPr>
        <w:t xml:space="preserve"> пригодных для изотопного анализа на молекулярном уровне</w:t>
      </w:r>
      <w:r w:rsidR="001A0FF8">
        <w:rPr>
          <w:sz w:val="26"/>
          <w:szCs w:val="26"/>
        </w:rPr>
        <w:t>,</w:t>
      </w:r>
      <w:r w:rsidR="00EF144E">
        <w:rPr>
          <w:sz w:val="26"/>
          <w:szCs w:val="26"/>
        </w:rPr>
        <w:t xml:space="preserve"> суммарно из 6 образцов нефти. Измерения, выполненные с хорошей воспроизводимостью, показали, что углерод 1-</w:t>
      </w:r>
      <w:r w:rsidR="00EF144E" w:rsidRPr="0006305F">
        <w:rPr>
          <w:i/>
          <w:iCs/>
          <w:sz w:val="26"/>
          <w:szCs w:val="26"/>
        </w:rPr>
        <w:t>н</w:t>
      </w:r>
      <w:r w:rsidR="00EF144E">
        <w:rPr>
          <w:sz w:val="26"/>
          <w:szCs w:val="26"/>
        </w:rPr>
        <w:t>-алкилнафталина</w:t>
      </w:r>
      <w:r w:rsidR="00A10BD0">
        <w:rPr>
          <w:sz w:val="26"/>
          <w:szCs w:val="26"/>
        </w:rPr>
        <w:t xml:space="preserve"> в среднем</w:t>
      </w:r>
      <w:r w:rsidR="00EF144E" w:rsidRPr="00EF144E">
        <w:rPr>
          <w:sz w:val="26"/>
          <w:szCs w:val="26"/>
        </w:rPr>
        <w:t xml:space="preserve"> </w:t>
      </w:r>
      <w:r w:rsidR="00EF144E">
        <w:rPr>
          <w:sz w:val="26"/>
          <w:szCs w:val="26"/>
        </w:rPr>
        <w:t xml:space="preserve">тяжелее углерода </w:t>
      </w:r>
      <w:r w:rsidR="00EF144E" w:rsidRPr="0006305F">
        <w:rPr>
          <w:i/>
          <w:iCs/>
          <w:sz w:val="26"/>
          <w:szCs w:val="26"/>
        </w:rPr>
        <w:t>н</w:t>
      </w:r>
      <w:r w:rsidR="00EF144E">
        <w:rPr>
          <w:sz w:val="26"/>
          <w:szCs w:val="26"/>
        </w:rPr>
        <w:t xml:space="preserve">-алкилбензола на 2.7 ‰ </w:t>
      </w:r>
      <w:r w:rsidR="00EF144E" w:rsidRPr="00EF144E">
        <w:rPr>
          <w:rFonts w:ascii="Symbol" w:hAnsi="Symbol"/>
          <w:sz w:val="26"/>
          <w:szCs w:val="26"/>
          <w:lang w:val="en-US"/>
        </w:rPr>
        <w:t></w:t>
      </w:r>
      <w:r w:rsidR="00EF144E" w:rsidRPr="00EF144E">
        <w:rPr>
          <w:sz w:val="26"/>
          <w:szCs w:val="26"/>
          <w:vertAlign w:val="superscript"/>
        </w:rPr>
        <w:t>13</w:t>
      </w:r>
      <w:r w:rsidR="00EF144E">
        <w:rPr>
          <w:sz w:val="26"/>
          <w:szCs w:val="26"/>
          <w:lang w:val="en-US"/>
        </w:rPr>
        <w:t>C</w:t>
      </w:r>
      <w:r w:rsidR="00EF144E">
        <w:rPr>
          <w:sz w:val="26"/>
          <w:szCs w:val="26"/>
        </w:rPr>
        <w:t>.</w:t>
      </w:r>
      <w:r w:rsidR="004A2CD5">
        <w:rPr>
          <w:sz w:val="26"/>
          <w:szCs w:val="26"/>
        </w:rPr>
        <w:t xml:space="preserve"> </w:t>
      </w:r>
      <w:proofErr w:type="spellStart"/>
      <w:r w:rsidR="00FE1DDF">
        <w:rPr>
          <w:sz w:val="26"/>
          <w:szCs w:val="26"/>
        </w:rPr>
        <w:t>Термодинамически</w:t>
      </w:r>
      <w:proofErr w:type="spellEnd"/>
      <w:r w:rsidR="00FE1DDF">
        <w:rPr>
          <w:sz w:val="26"/>
          <w:szCs w:val="26"/>
        </w:rPr>
        <w:t xml:space="preserve"> обусловленная разница их изотопного состава, рассчитанная</w:t>
      </w:r>
      <w:r w:rsidR="00A10BD0">
        <w:rPr>
          <w:sz w:val="26"/>
          <w:szCs w:val="26"/>
        </w:rPr>
        <w:t xml:space="preserve"> по</w:t>
      </w:r>
      <w:r w:rsidR="00FE1DDF">
        <w:rPr>
          <w:sz w:val="26"/>
          <w:szCs w:val="26"/>
        </w:rPr>
        <w:t xml:space="preserve"> Э.М.</w:t>
      </w:r>
      <w:r w:rsidR="00276CBD">
        <w:rPr>
          <w:sz w:val="26"/>
          <w:szCs w:val="26"/>
        </w:rPr>
        <w:t xml:space="preserve"> </w:t>
      </w:r>
      <w:proofErr w:type="spellStart"/>
      <w:r w:rsidR="00FE1DDF">
        <w:rPr>
          <w:sz w:val="26"/>
          <w:szCs w:val="26"/>
        </w:rPr>
        <w:t>Галимов</w:t>
      </w:r>
      <w:r w:rsidR="00A10BD0">
        <w:rPr>
          <w:sz w:val="26"/>
          <w:szCs w:val="26"/>
        </w:rPr>
        <w:t>у</w:t>
      </w:r>
      <w:proofErr w:type="spellEnd"/>
      <w:r w:rsidR="00196CCA">
        <w:rPr>
          <w:sz w:val="26"/>
          <w:szCs w:val="26"/>
        </w:rPr>
        <w:t>,</w:t>
      </w:r>
      <w:r w:rsidR="00FE1DDF">
        <w:rPr>
          <w:sz w:val="26"/>
          <w:szCs w:val="26"/>
        </w:rPr>
        <w:t xml:space="preserve"> составляет примерно 2 ‰</w:t>
      </w:r>
      <w:r w:rsidR="00CB28E4">
        <w:rPr>
          <w:sz w:val="26"/>
          <w:szCs w:val="26"/>
        </w:rPr>
        <w:t>, с тем же знаком</w:t>
      </w:r>
      <w:r w:rsidR="00FE1DDF">
        <w:rPr>
          <w:sz w:val="26"/>
          <w:szCs w:val="26"/>
        </w:rPr>
        <w:t xml:space="preserve">. </w:t>
      </w:r>
      <w:r w:rsidR="00247367">
        <w:rPr>
          <w:sz w:val="26"/>
          <w:szCs w:val="26"/>
        </w:rPr>
        <w:t>С</w:t>
      </w:r>
      <w:r w:rsidR="00FE1DDF">
        <w:rPr>
          <w:sz w:val="26"/>
          <w:szCs w:val="26"/>
        </w:rPr>
        <w:t xml:space="preserve">овпадение экспериментальных данных с расчётными позволяет высказать предположение, что ранее предложенный механизм формирования этих углеводородов за счёт циклизации </w:t>
      </w:r>
      <w:proofErr w:type="spellStart"/>
      <w:r w:rsidR="00FE1DDF">
        <w:rPr>
          <w:sz w:val="26"/>
          <w:szCs w:val="26"/>
        </w:rPr>
        <w:t>полиена</w:t>
      </w:r>
      <w:proofErr w:type="spellEnd"/>
      <w:r w:rsidR="00FE1DDF">
        <w:rPr>
          <w:sz w:val="26"/>
          <w:szCs w:val="26"/>
        </w:rPr>
        <w:t xml:space="preserve"> состава С</w:t>
      </w:r>
      <w:r w:rsidR="00FE1DDF" w:rsidRPr="009D4A41">
        <w:rPr>
          <w:sz w:val="26"/>
          <w:szCs w:val="26"/>
          <w:vertAlign w:val="subscript"/>
        </w:rPr>
        <w:t>21</w:t>
      </w:r>
      <w:r w:rsidR="00FE1DDF">
        <w:rPr>
          <w:sz w:val="26"/>
          <w:szCs w:val="26"/>
        </w:rPr>
        <w:t xml:space="preserve"> нашел экспериментальное подтверждение, так как </w:t>
      </w:r>
      <w:r w:rsidR="00276CBD">
        <w:rPr>
          <w:sz w:val="26"/>
          <w:szCs w:val="26"/>
        </w:rPr>
        <w:t xml:space="preserve">именно формирование углеводородов в результате конкурирующих реакций приводит, согласно Э.М. </w:t>
      </w:r>
      <w:proofErr w:type="spellStart"/>
      <w:r w:rsidR="00276CBD">
        <w:rPr>
          <w:sz w:val="26"/>
          <w:szCs w:val="26"/>
        </w:rPr>
        <w:t>Галимову</w:t>
      </w:r>
      <w:proofErr w:type="spellEnd"/>
      <w:r w:rsidR="007525BD">
        <w:rPr>
          <w:sz w:val="26"/>
          <w:szCs w:val="26"/>
        </w:rPr>
        <w:t>,</w:t>
      </w:r>
      <w:r w:rsidR="00276CBD">
        <w:rPr>
          <w:sz w:val="26"/>
          <w:szCs w:val="26"/>
        </w:rPr>
        <w:t xml:space="preserve"> к равновесному распределению изотопов углерода в продуктах</w:t>
      </w:r>
      <w:r w:rsidR="00121766">
        <w:rPr>
          <w:sz w:val="26"/>
          <w:szCs w:val="26"/>
        </w:rPr>
        <w:t xml:space="preserve"> реакций</w:t>
      </w:r>
      <w:r w:rsidR="00276CBD">
        <w:rPr>
          <w:sz w:val="26"/>
          <w:szCs w:val="26"/>
        </w:rPr>
        <w:t>.</w:t>
      </w:r>
    </w:p>
    <w:p w14:paraId="1C488CA3" w14:textId="029AEE9C" w:rsidR="000911BE" w:rsidRDefault="000911BE" w:rsidP="003C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Нерастворимое ОВ пород</w:t>
      </w:r>
      <w:r w:rsidR="001A0FF8">
        <w:rPr>
          <w:sz w:val="26"/>
          <w:szCs w:val="26"/>
        </w:rPr>
        <w:t>,</w:t>
      </w:r>
      <w:r>
        <w:rPr>
          <w:sz w:val="26"/>
          <w:szCs w:val="26"/>
        </w:rPr>
        <w:t xml:space="preserve"> называемое керогеном</w:t>
      </w:r>
      <w:r w:rsidR="001A0FF8">
        <w:rPr>
          <w:sz w:val="26"/>
          <w:szCs w:val="26"/>
        </w:rPr>
        <w:t>,</w:t>
      </w:r>
      <w:r>
        <w:rPr>
          <w:sz w:val="26"/>
          <w:szCs w:val="26"/>
        </w:rPr>
        <w:t xml:space="preserve"> имеет сложный состав. Его изучают большим комплексом методов, среди </w:t>
      </w:r>
      <w:r w:rsidR="001A0FF8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аналитический пиролиз, то есть термическое разложение вещества с последующим анализом продуктов разложения методами газовой хроматографии или хромато-масс-спектрометрии. </w:t>
      </w:r>
      <w:r w:rsidR="001856F4">
        <w:rPr>
          <w:sz w:val="26"/>
          <w:szCs w:val="26"/>
        </w:rPr>
        <w:t xml:space="preserve">Продукты пиролиза керогена юрских сланцев Восточно-Европейской платформы содержат много тиофенов и битиофенов. При этом битиофенов больше образует кероген сланца, содержащий более высокие концентрации органически связанной серы. </w:t>
      </w:r>
      <w:r w:rsidR="00B53E8D">
        <w:rPr>
          <w:sz w:val="26"/>
          <w:szCs w:val="26"/>
        </w:rPr>
        <w:t>Нами б</w:t>
      </w:r>
      <w:r w:rsidR="00162F0C">
        <w:rPr>
          <w:sz w:val="26"/>
          <w:szCs w:val="26"/>
        </w:rPr>
        <w:t xml:space="preserve">ыла выдвинута гипотеза о том, что конкуренция образования тиофенов и битиофенов обусловлена насыщенностью одного из фрагментов </w:t>
      </w:r>
      <w:proofErr w:type="spellStart"/>
      <w:r w:rsidR="00162F0C">
        <w:rPr>
          <w:sz w:val="26"/>
          <w:szCs w:val="26"/>
        </w:rPr>
        <w:t>керогена</w:t>
      </w:r>
      <w:proofErr w:type="spellEnd"/>
      <w:r w:rsidR="00162F0C">
        <w:rPr>
          <w:sz w:val="26"/>
          <w:szCs w:val="26"/>
        </w:rPr>
        <w:t xml:space="preserve"> атомами серы</w:t>
      </w:r>
      <w:r w:rsidR="007525BD">
        <w:rPr>
          <w:sz w:val="26"/>
          <w:szCs w:val="26"/>
        </w:rPr>
        <w:t>,</w:t>
      </w:r>
      <w:r w:rsidR="00162F0C">
        <w:rPr>
          <w:sz w:val="26"/>
          <w:szCs w:val="26"/>
        </w:rPr>
        <w:t xml:space="preserve"> связанных с </w:t>
      </w:r>
      <w:r w:rsidR="00162F0C" w:rsidRPr="00162F0C">
        <w:rPr>
          <w:i/>
          <w:sz w:val="26"/>
          <w:szCs w:val="26"/>
        </w:rPr>
        <w:t>н</w:t>
      </w:r>
      <w:r w:rsidR="00162F0C">
        <w:rPr>
          <w:sz w:val="26"/>
          <w:szCs w:val="26"/>
        </w:rPr>
        <w:t xml:space="preserve">-алкильной цепью. </w:t>
      </w:r>
      <w:r w:rsidR="008516A5">
        <w:rPr>
          <w:sz w:val="26"/>
          <w:szCs w:val="26"/>
        </w:rPr>
        <w:t xml:space="preserve">Для химического моделирования полисеросвязанного </w:t>
      </w:r>
      <w:r w:rsidR="008516A5" w:rsidRPr="00B53E8D">
        <w:rPr>
          <w:i/>
          <w:iCs/>
          <w:sz w:val="26"/>
          <w:szCs w:val="26"/>
        </w:rPr>
        <w:t>н</w:t>
      </w:r>
      <w:r w:rsidR="008516A5">
        <w:rPr>
          <w:sz w:val="26"/>
          <w:szCs w:val="26"/>
        </w:rPr>
        <w:t>-алкильного фрагмента был выбран вулканизированный серой полибутадиен, а для уверенной идентификации алкилбитиофенов и алкилфенилтиофенов был осуществлён их синтез. Показано, что рост содержания серы в вулканизированном полибутадиене ведёт к росту битиофенов и продук</w:t>
      </w:r>
      <w:r w:rsidR="00B30BFE">
        <w:rPr>
          <w:sz w:val="26"/>
          <w:szCs w:val="26"/>
        </w:rPr>
        <w:t>т</w:t>
      </w:r>
      <w:r w:rsidR="008516A5">
        <w:rPr>
          <w:sz w:val="26"/>
          <w:szCs w:val="26"/>
        </w:rPr>
        <w:t xml:space="preserve">ах пиролиза по отношению к </w:t>
      </w:r>
      <w:r w:rsidR="008516A5" w:rsidRPr="00B30BFE">
        <w:rPr>
          <w:i/>
          <w:iCs/>
          <w:sz w:val="26"/>
          <w:szCs w:val="26"/>
        </w:rPr>
        <w:t>н</w:t>
      </w:r>
      <w:r w:rsidR="008516A5">
        <w:rPr>
          <w:sz w:val="26"/>
          <w:szCs w:val="26"/>
        </w:rPr>
        <w:t xml:space="preserve">-алкилтиофенам. </w:t>
      </w:r>
      <w:r w:rsidR="00B30BFE">
        <w:rPr>
          <w:sz w:val="26"/>
          <w:szCs w:val="26"/>
        </w:rPr>
        <w:t>П</w:t>
      </w:r>
      <w:r w:rsidR="008516A5">
        <w:rPr>
          <w:sz w:val="26"/>
          <w:szCs w:val="26"/>
        </w:rPr>
        <w:t xml:space="preserve">равильность первоначальной гипотезы о влиянии степени осерненности </w:t>
      </w:r>
      <w:r w:rsidR="008516A5" w:rsidRPr="008516A5">
        <w:rPr>
          <w:i/>
          <w:sz w:val="26"/>
          <w:szCs w:val="26"/>
        </w:rPr>
        <w:t>н</w:t>
      </w:r>
      <w:r w:rsidR="008516A5">
        <w:rPr>
          <w:sz w:val="26"/>
          <w:szCs w:val="26"/>
        </w:rPr>
        <w:t>-алкильного фрагмента керогена на состав продуктов его пиролиза</w:t>
      </w:r>
      <w:r w:rsidR="00B30BFE">
        <w:rPr>
          <w:sz w:val="26"/>
          <w:szCs w:val="26"/>
        </w:rPr>
        <w:t xml:space="preserve"> </w:t>
      </w:r>
      <w:bookmarkStart w:id="0" w:name="_GoBack"/>
      <w:bookmarkEnd w:id="0"/>
      <w:r w:rsidR="00B30BFE">
        <w:rPr>
          <w:sz w:val="26"/>
          <w:szCs w:val="26"/>
        </w:rPr>
        <w:t>была подтверждена экспериментально</w:t>
      </w:r>
      <w:r w:rsidR="008516A5">
        <w:rPr>
          <w:sz w:val="26"/>
          <w:szCs w:val="26"/>
        </w:rPr>
        <w:t>.</w:t>
      </w:r>
    </w:p>
    <w:p w14:paraId="7C9D2D6B" w14:textId="1EE62AB3" w:rsidR="009D6094" w:rsidRDefault="00EB38C9" w:rsidP="003C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9D6094">
        <w:rPr>
          <w:sz w:val="26"/>
          <w:szCs w:val="26"/>
        </w:rPr>
        <w:t>скопаемое органическое вещество представляет исследователю широкое поле деятельности, заключающееся в наличии массы нерешенных и очень интересных задач. Применение комплекса современных физико-химических методов и практическое приложение существующих теоретических наработок позволяет развивать и углублять наши знания о процессах преобразования ископаемого органического вещества в недрах, процессах формирования месторождений углеводородного сырья</w:t>
      </w:r>
      <w:r w:rsidR="00D25370">
        <w:rPr>
          <w:sz w:val="26"/>
          <w:szCs w:val="26"/>
        </w:rPr>
        <w:t>, получать новые инструменты для геологической корреляции</w:t>
      </w:r>
      <w:r w:rsidR="009D609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sectPr w:rsidR="009D6094" w:rsidSect="009D60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BB4"/>
    <w:multiLevelType w:val="hybridMultilevel"/>
    <w:tmpl w:val="2D1C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56A"/>
    <w:multiLevelType w:val="hybridMultilevel"/>
    <w:tmpl w:val="F5F8D5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6536D"/>
    <w:multiLevelType w:val="hybridMultilevel"/>
    <w:tmpl w:val="8C8C55CE"/>
    <w:lvl w:ilvl="0" w:tplc="256E5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AB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CC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42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1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22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69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E1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C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EA3A49"/>
    <w:multiLevelType w:val="hybridMultilevel"/>
    <w:tmpl w:val="859A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B6"/>
    <w:rsid w:val="00013AE2"/>
    <w:rsid w:val="0002212B"/>
    <w:rsid w:val="00022762"/>
    <w:rsid w:val="0006305F"/>
    <w:rsid w:val="000701AB"/>
    <w:rsid w:val="000911BE"/>
    <w:rsid w:val="000B0C90"/>
    <w:rsid w:val="000B3948"/>
    <w:rsid w:val="000C0B43"/>
    <w:rsid w:val="000F0E2A"/>
    <w:rsid w:val="00102790"/>
    <w:rsid w:val="00121766"/>
    <w:rsid w:val="0013325C"/>
    <w:rsid w:val="00162F0C"/>
    <w:rsid w:val="001856F4"/>
    <w:rsid w:val="00196CCA"/>
    <w:rsid w:val="001A0FF8"/>
    <w:rsid w:val="001A3F5C"/>
    <w:rsid w:val="001B177D"/>
    <w:rsid w:val="001F12B5"/>
    <w:rsid w:val="00203178"/>
    <w:rsid w:val="00224A66"/>
    <w:rsid w:val="00247367"/>
    <w:rsid w:val="00276CBD"/>
    <w:rsid w:val="002C1E02"/>
    <w:rsid w:val="002C29DA"/>
    <w:rsid w:val="0033675F"/>
    <w:rsid w:val="00357007"/>
    <w:rsid w:val="003C4C49"/>
    <w:rsid w:val="003E66A5"/>
    <w:rsid w:val="004102CD"/>
    <w:rsid w:val="00413BBB"/>
    <w:rsid w:val="00433AB9"/>
    <w:rsid w:val="004513E1"/>
    <w:rsid w:val="00453169"/>
    <w:rsid w:val="004A2CD5"/>
    <w:rsid w:val="004C7D81"/>
    <w:rsid w:val="005020BD"/>
    <w:rsid w:val="005343C3"/>
    <w:rsid w:val="0054538D"/>
    <w:rsid w:val="006025B6"/>
    <w:rsid w:val="00610FC6"/>
    <w:rsid w:val="00632071"/>
    <w:rsid w:val="00641AB8"/>
    <w:rsid w:val="006B4471"/>
    <w:rsid w:val="00750D72"/>
    <w:rsid w:val="007525BD"/>
    <w:rsid w:val="00780527"/>
    <w:rsid w:val="007E0848"/>
    <w:rsid w:val="007E7237"/>
    <w:rsid w:val="008151C2"/>
    <w:rsid w:val="00830315"/>
    <w:rsid w:val="00835E99"/>
    <w:rsid w:val="0083645C"/>
    <w:rsid w:val="008516A5"/>
    <w:rsid w:val="0087362C"/>
    <w:rsid w:val="008C0E4B"/>
    <w:rsid w:val="008C2589"/>
    <w:rsid w:val="008F5D4D"/>
    <w:rsid w:val="00914F51"/>
    <w:rsid w:val="009A42C1"/>
    <w:rsid w:val="009A61D5"/>
    <w:rsid w:val="009D4316"/>
    <w:rsid w:val="009D4A41"/>
    <w:rsid w:val="009D6094"/>
    <w:rsid w:val="009F7563"/>
    <w:rsid w:val="00A10BD0"/>
    <w:rsid w:val="00A57B0E"/>
    <w:rsid w:val="00A87D3C"/>
    <w:rsid w:val="00AD1DC5"/>
    <w:rsid w:val="00B15D4B"/>
    <w:rsid w:val="00B30BFE"/>
    <w:rsid w:val="00B30D44"/>
    <w:rsid w:val="00B53E8D"/>
    <w:rsid w:val="00B547B6"/>
    <w:rsid w:val="00B70567"/>
    <w:rsid w:val="00B946E4"/>
    <w:rsid w:val="00BB7FEC"/>
    <w:rsid w:val="00BD5480"/>
    <w:rsid w:val="00BF4A1C"/>
    <w:rsid w:val="00C43B5B"/>
    <w:rsid w:val="00C94ADC"/>
    <w:rsid w:val="00CA1121"/>
    <w:rsid w:val="00CB261C"/>
    <w:rsid w:val="00CB28E4"/>
    <w:rsid w:val="00CC2F1A"/>
    <w:rsid w:val="00CE69A9"/>
    <w:rsid w:val="00D25370"/>
    <w:rsid w:val="00D36C8E"/>
    <w:rsid w:val="00D60524"/>
    <w:rsid w:val="00D6709C"/>
    <w:rsid w:val="00D9400F"/>
    <w:rsid w:val="00DA7058"/>
    <w:rsid w:val="00DF5C52"/>
    <w:rsid w:val="00E04874"/>
    <w:rsid w:val="00E7541E"/>
    <w:rsid w:val="00E833D3"/>
    <w:rsid w:val="00EA0659"/>
    <w:rsid w:val="00EB38C9"/>
    <w:rsid w:val="00ED1908"/>
    <w:rsid w:val="00EF144E"/>
    <w:rsid w:val="00F20343"/>
    <w:rsid w:val="00F208D2"/>
    <w:rsid w:val="00F42739"/>
    <w:rsid w:val="00FC16B8"/>
    <w:rsid w:val="00FE1DDF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4E27"/>
  <w15:docId w15:val="{812FEC18-D9A7-47BB-A311-3A8AEAE5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A5"/>
    <w:rPr>
      <w:lang w:eastAsia="ru-RU"/>
    </w:rPr>
  </w:style>
  <w:style w:type="paragraph" w:styleId="9">
    <w:name w:val="heading 9"/>
    <w:basedOn w:val="a"/>
    <w:next w:val="a"/>
    <w:link w:val="90"/>
    <w:qFormat/>
    <w:rsid w:val="003E66A5"/>
    <w:pPr>
      <w:keepNext/>
      <w:jc w:val="center"/>
      <w:outlineLvl w:val="8"/>
    </w:pPr>
    <w:rPr>
      <w:b/>
      <w:snapToGrid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First">
    <w:name w:val="Normal First"/>
    <w:basedOn w:val="a"/>
    <w:next w:val="a"/>
    <w:qFormat/>
    <w:rsid w:val="003E66A5"/>
    <w:pPr>
      <w:tabs>
        <w:tab w:val="left" w:pos="1728"/>
      </w:tabs>
      <w:spacing w:after="60"/>
      <w:jc w:val="both"/>
    </w:pPr>
    <w:rPr>
      <w:rFonts w:ascii="Calibri" w:hAnsi="Calibri"/>
      <w:sz w:val="28"/>
      <w:szCs w:val="22"/>
      <w:lang w:eastAsia="en-US" w:bidi="en-US"/>
    </w:rPr>
  </w:style>
  <w:style w:type="character" w:customStyle="1" w:styleId="90">
    <w:name w:val="Заголовок 9 Знак"/>
    <w:link w:val="9"/>
    <w:rsid w:val="003E66A5"/>
    <w:rPr>
      <w:b/>
      <w:snapToGrid w:val="0"/>
    </w:rPr>
  </w:style>
  <w:style w:type="paragraph" w:styleId="a3">
    <w:name w:val="List Paragraph"/>
    <w:basedOn w:val="a"/>
    <w:uiPriority w:val="34"/>
    <w:qFormat/>
    <w:rsid w:val="003E6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0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5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0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3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7A333-F542-430F-B97B-755DEE00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daboushnev</dc:creator>
  <cp:lastModifiedBy>Колотыгина Марина Алексеевна</cp:lastModifiedBy>
  <cp:revision>104</cp:revision>
  <cp:lastPrinted>2021-03-22T06:32:00Z</cp:lastPrinted>
  <dcterms:created xsi:type="dcterms:W3CDTF">2021-03-02T11:14:00Z</dcterms:created>
  <dcterms:modified xsi:type="dcterms:W3CDTF">2021-03-22T06:33:00Z</dcterms:modified>
</cp:coreProperties>
</file>