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18" w:type="dxa"/>
        <w:tblLayout w:type="fixed"/>
        <w:tblLook w:val="04A0"/>
      </w:tblPr>
      <w:tblGrid>
        <w:gridCol w:w="9640"/>
      </w:tblGrid>
      <w:tr w:rsidR="00933D68" w:rsidRPr="00933D68" w:rsidTr="00933D68">
        <w:tc>
          <w:tcPr>
            <w:tcW w:w="9640" w:type="dxa"/>
          </w:tcPr>
          <w:p w:rsidR="00933D68" w:rsidRPr="00933D68" w:rsidRDefault="00933D68" w:rsidP="00933D68">
            <w:pPr>
              <w:pStyle w:val="8"/>
              <w:ind w:right="-108"/>
              <w:rPr>
                <w:sz w:val="28"/>
                <w:szCs w:val="28"/>
                <w:lang w:val="ru-RU"/>
              </w:rPr>
            </w:pPr>
            <w:r w:rsidRPr="00933D68">
              <w:rPr>
                <w:sz w:val="28"/>
                <w:szCs w:val="28"/>
                <w:lang w:val="ru-RU"/>
              </w:rPr>
              <w:t>ПРОГРАММА</w:t>
            </w:r>
          </w:p>
          <w:p w:rsidR="00933D68" w:rsidRPr="00933D68" w:rsidRDefault="00933D68" w:rsidP="00933D68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33D68">
              <w:rPr>
                <w:b/>
                <w:sz w:val="28"/>
                <w:szCs w:val="28"/>
              </w:rPr>
              <w:t>работы Общего собрания</w:t>
            </w:r>
          </w:p>
          <w:p w:rsidR="00933D68" w:rsidRPr="00933D68" w:rsidRDefault="00933D68" w:rsidP="00933D68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33D68">
              <w:rPr>
                <w:b/>
                <w:sz w:val="28"/>
                <w:szCs w:val="28"/>
              </w:rPr>
              <w:t>Уральского отделения</w:t>
            </w:r>
          </w:p>
          <w:p w:rsidR="00933D68" w:rsidRDefault="00933D68" w:rsidP="00933D68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33D68">
              <w:rPr>
                <w:b/>
                <w:sz w:val="28"/>
                <w:szCs w:val="28"/>
              </w:rPr>
              <w:t>Российской академии наук</w:t>
            </w:r>
          </w:p>
          <w:p w:rsidR="00933D68" w:rsidRDefault="00933D68" w:rsidP="00933D68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933D68" w:rsidRDefault="00933D68" w:rsidP="00933D68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мая 2014 год                                                                                     10.00</w:t>
            </w:r>
          </w:p>
          <w:p w:rsidR="00933D68" w:rsidRDefault="00933D68" w:rsidP="00933D68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ИФМ УрО РАН</w:t>
            </w:r>
          </w:p>
          <w:p w:rsidR="00933D68" w:rsidRP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</w:p>
          <w:p w:rsidR="00933D68" w:rsidRP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  <w:r w:rsidRPr="00933D68">
              <w:rPr>
                <w:sz w:val="28"/>
                <w:szCs w:val="28"/>
              </w:rPr>
              <w:t>1. Об итогах работы  в 2013 году и задачах Уральского отделения Ро</w:t>
            </w:r>
            <w:r w:rsidRPr="00933D68">
              <w:rPr>
                <w:sz w:val="28"/>
                <w:szCs w:val="28"/>
              </w:rPr>
              <w:t>с</w:t>
            </w:r>
            <w:r w:rsidRPr="00933D68">
              <w:rPr>
                <w:sz w:val="28"/>
                <w:szCs w:val="28"/>
              </w:rPr>
              <w:t>сийской академии наук на 2014 год</w:t>
            </w:r>
          </w:p>
          <w:p w:rsidR="00933D68" w:rsidRPr="00933D68" w:rsidRDefault="00933D68" w:rsidP="00933D68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 w:rsidRPr="00933D68">
              <w:rPr>
                <w:b/>
                <w:i/>
                <w:sz w:val="28"/>
                <w:szCs w:val="28"/>
              </w:rPr>
              <w:t>Доклад председателя Отделения академика Чарушина Валерия Никола</w:t>
            </w:r>
            <w:r w:rsidRPr="00933D68">
              <w:rPr>
                <w:b/>
                <w:i/>
                <w:sz w:val="28"/>
                <w:szCs w:val="28"/>
              </w:rPr>
              <w:t>е</w:t>
            </w:r>
            <w:r w:rsidRPr="00933D68">
              <w:rPr>
                <w:b/>
                <w:i/>
                <w:sz w:val="28"/>
                <w:szCs w:val="28"/>
              </w:rPr>
              <w:t>вича</w:t>
            </w:r>
          </w:p>
          <w:p w:rsidR="00933D68" w:rsidRPr="00933D68" w:rsidRDefault="00933D68" w:rsidP="00933D68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</w:p>
          <w:p w:rsidR="00933D68" w:rsidRP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  <w:r w:rsidRPr="00933D68">
              <w:rPr>
                <w:sz w:val="28"/>
                <w:szCs w:val="28"/>
              </w:rPr>
              <w:t>2. О работе Президиума Уральского отделения Российской академии наук в 2013 году</w:t>
            </w:r>
          </w:p>
          <w:p w:rsidR="00933D68" w:rsidRPr="00933D68" w:rsidRDefault="00933D68" w:rsidP="00933D68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 w:rsidRPr="00933D68">
              <w:rPr>
                <w:b/>
                <w:i/>
                <w:sz w:val="28"/>
                <w:szCs w:val="28"/>
              </w:rPr>
              <w:t>Доклад главного ученого секретаря Отделения члена-корреспондента РАН</w:t>
            </w:r>
          </w:p>
          <w:p w:rsidR="00933D68" w:rsidRPr="00933D68" w:rsidRDefault="00933D68" w:rsidP="00933D68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 w:rsidRPr="00933D68">
              <w:rPr>
                <w:b/>
                <w:i/>
                <w:sz w:val="28"/>
                <w:szCs w:val="28"/>
              </w:rPr>
              <w:t>Попова Евгения Васильевича</w:t>
            </w:r>
          </w:p>
          <w:p w:rsidR="00933D68" w:rsidRP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</w:p>
          <w:p w:rsidR="00933D68" w:rsidRP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  <w:r w:rsidRPr="00933D68">
              <w:rPr>
                <w:sz w:val="28"/>
                <w:szCs w:val="28"/>
              </w:rPr>
              <w:t>3. Об утверждении Устава Уральского отделения Российской акад</w:t>
            </w:r>
            <w:r w:rsidRPr="00933D68">
              <w:rPr>
                <w:sz w:val="28"/>
                <w:szCs w:val="28"/>
              </w:rPr>
              <w:t>е</w:t>
            </w:r>
            <w:r w:rsidRPr="00933D68">
              <w:rPr>
                <w:sz w:val="28"/>
                <w:szCs w:val="28"/>
              </w:rPr>
              <w:t>мии наук</w:t>
            </w:r>
          </w:p>
          <w:p w:rsidR="00933D68" w:rsidRPr="00933D68" w:rsidRDefault="00933D68" w:rsidP="00933D68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 w:rsidRPr="00933D68">
              <w:rPr>
                <w:b/>
                <w:i/>
                <w:sz w:val="28"/>
                <w:szCs w:val="28"/>
              </w:rPr>
              <w:t>Доклад председателя Комиссии по Уставу Отделения члена-корреспондента РАН Руденко Виктора Николаевича</w:t>
            </w:r>
          </w:p>
          <w:p w:rsidR="00933D68" w:rsidRPr="00933D68" w:rsidRDefault="00933D68" w:rsidP="00933D68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</w:p>
          <w:p w:rsidR="00933D68" w:rsidRP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  <w:r w:rsidRPr="00933D68">
              <w:rPr>
                <w:sz w:val="28"/>
                <w:szCs w:val="28"/>
              </w:rPr>
              <w:t>4. Научный доклад «Из истории реформирования Российской акад</w:t>
            </w:r>
            <w:r w:rsidRPr="00933D68">
              <w:rPr>
                <w:sz w:val="28"/>
                <w:szCs w:val="28"/>
              </w:rPr>
              <w:t>е</w:t>
            </w:r>
            <w:r w:rsidRPr="00933D68">
              <w:rPr>
                <w:sz w:val="28"/>
                <w:szCs w:val="28"/>
              </w:rPr>
              <w:t>мии наук»</w:t>
            </w:r>
          </w:p>
          <w:p w:rsidR="00933D68" w:rsidRPr="00933D68" w:rsidRDefault="00933D68" w:rsidP="00933D68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 w:rsidRPr="00933D68">
              <w:rPr>
                <w:b/>
                <w:i/>
                <w:sz w:val="28"/>
                <w:szCs w:val="28"/>
              </w:rPr>
              <w:t>Доклад академика Черешнева Валерия Александровича</w:t>
            </w:r>
          </w:p>
          <w:p w:rsidR="00933D68" w:rsidRPr="00933D68" w:rsidRDefault="00933D68" w:rsidP="00933D68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</w:p>
          <w:p w:rsidR="00933D68" w:rsidRP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  <w:r w:rsidRPr="00933D68">
              <w:rPr>
                <w:sz w:val="28"/>
                <w:szCs w:val="28"/>
              </w:rPr>
              <w:t>5. Выборы председателей объединенных ученых советов УрО РАН:</w:t>
            </w:r>
          </w:p>
          <w:p w:rsidR="00933D68" w:rsidRP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  <w:r w:rsidRPr="00933D68">
              <w:rPr>
                <w:sz w:val="28"/>
                <w:szCs w:val="28"/>
              </w:rPr>
              <w:t>- по медицинским наукам;</w:t>
            </w:r>
          </w:p>
          <w:p w:rsid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  <w:r w:rsidRPr="00933D68">
              <w:rPr>
                <w:sz w:val="28"/>
                <w:szCs w:val="28"/>
              </w:rPr>
              <w:t>- по селькохозяйственным наукам</w:t>
            </w:r>
          </w:p>
          <w:p w:rsid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</w:p>
          <w:p w:rsid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Выборы в члены Президиума УрО РАН</w:t>
            </w:r>
          </w:p>
          <w:p w:rsidR="00933D68" w:rsidRPr="00933D68" w:rsidRDefault="00933D68" w:rsidP="00933D68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933D68" w:rsidRPr="00933D68" w:rsidRDefault="00933D68" w:rsidP="00933D68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3D68">
        <w:rPr>
          <w:sz w:val="28"/>
          <w:szCs w:val="28"/>
        </w:rPr>
        <w:t>. Обсуждение докладов, утверждение Отчёта о деятельности Уральского отд</w:t>
      </w:r>
      <w:r w:rsidRPr="00933D68">
        <w:rPr>
          <w:sz w:val="28"/>
          <w:szCs w:val="28"/>
        </w:rPr>
        <w:t>е</w:t>
      </w:r>
      <w:r w:rsidRPr="00933D68">
        <w:rPr>
          <w:sz w:val="28"/>
          <w:szCs w:val="28"/>
        </w:rPr>
        <w:t xml:space="preserve">ления Российской академии наук за 2013 год </w:t>
      </w:r>
    </w:p>
    <w:p w:rsidR="00933D68" w:rsidRPr="00933D68" w:rsidRDefault="00933D68" w:rsidP="00933D68">
      <w:pPr>
        <w:pStyle w:val="8"/>
        <w:ind w:right="-73"/>
        <w:jc w:val="both"/>
        <w:rPr>
          <w:b w:val="0"/>
          <w:sz w:val="28"/>
          <w:szCs w:val="28"/>
          <w:lang w:val="ru-RU"/>
        </w:rPr>
      </w:pPr>
    </w:p>
    <w:p w:rsidR="00933D68" w:rsidRPr="00933D68" w:rsidRDefault="00933D68" w:rsidP="00933D68">
      <w:pPr>
        <w:pStyle w:val="8"/>
        <w:ind w:left="-284" w:right="-73"/>
        <w:jc w:val="both"/>
        <w:rPr>
          <w:b w:val="0"/>
          <w:sz w:val="28"/>
          <w:szCs w:val="28"/>
          <w:lang w:val="ru-RU"/>
        </w:rPr>
      </w:pPr>
      <w:r w:rsidRPr="00933D68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8</w:t>
      </w:r>
      <w:r w:rsidRPr="00933D68">
        <w:rPr>
          <w:b w:val="0"/>
          <w:sz w:val="28"/>
          <w:szCs w:val="28"/>
          <w:lang w:val="ru-RU"/>
        </w:rPr>
        <w:t>. Принятие постановления</w:t>
      </w:r>
    </w:p>
    <w:p w:rsidR="00933D68" w:rsidRPr="00933D68" w:rsidRDefault="00933D68" w:rsidP="00933D68">
      <w:pPr>
        <w:ind w:right="-73"/>
        <w:jc w:val="both"/>
        <w:rPr>
          <w:sz w:val="28"/>
          <w:szCs w:val="28"/>
        </w:rPr>
      </w:pPr>
    </w:p>
    <w:p w:rsidR="00933D68" w:rsidRDefault="00933D68" w:rsidP="00933D68">
      <w:pPr>
        <w:ind w:right="-73"/>
      </w:pPr>
    </w:p>
    <w:p w:rsidR="00933D68" w:rsidRDefault="00933D68" w:rsidP="00933D68">
      <w:pPr>
        <w:ind w:right="-73"/>
        <w:jc w:val="both"/>
        <w:rPr>
          <w:sz w:val="24"/>
          <w:szCs w:val="24"/>
        </w:rPr>
      </w:pPr>
    </w:p>
    <w:p w:rsidR="00933D68" w:rsidRDefault="00933D68" w:rsidP="00933D68">
      <w:pPr>
        <w:ind w:right="-73"/>
        <w:jc w:val="both"/>
        <w:rPr>
          <w:sz w:val="24"/>
          <w:szCs w:val="24"/>
        </w:rPr>
      </w:pPr>
    </w:p>
    <w:p w:rsidR="00933D68" w:rsidRDefault="00933D68" w:rsidP="00933D68">
      <w:pPr>
        <w:ind w:right="-73"/>
        <w:jc w:val="both"/>
        <w:rPr>
          <w:sz w:val="24"/>
          <w:szCs w:val="24"/>
        </w:rPr>
      </w:pPr>
    </w:p>
    <w:p w:rsidR="00933D68" w:rsidRDefault="00933D68" w:rsidP="00933D68">
      <w:pPr>
        <w:ind w:right="-73"/>
        <w:jc w:val="both"/>
        <w:rPr>
          <w:sz w:val="24"/>
          <w:szCs w:val="24"/>
        </w:rPr>
      </w:pPr>
    </w:p>
    <w:p w:rsidR="00933D68" w:rsidRDefault="00933D68" w:rsidP="00933D68">
      <w:pPr>
        <w:ind w:right="-73"/>
        <w:jc w:val="both"/>
        <w:rPr>
          <w:sz w:val="24"/>
          <w:szCs w:val="24"/>
        </w:rPr>
      </w:pPr>
    </w:p>
    <w:p w:rsidR="00933D68" w:rsidRDefault="00933D68" w:rsidP="00933D68">
      <w:pPr>
        <w:ind w:right="-73"/>
        <w:jc w:val="both"/>
        <w:rPr>
          <w:sz w:val="24"/>
          <w:szCs w:val="24"/>
        </w:rPr>
      </w:pPr>
    </w:p>
    <w:p w:rsidR="00933D68" w:rsidRDefault="00933D68" w:rsidP="00933D68">
      <w:pPr>
        <w:ind w:right="-73"/>
        <w:jc w:val="both"/>
        <w:rPr>
          <w:sz w:val="24"/>
          <w:szCs w:val="24"/>
        </w:rPr>
      </w:pPr>
    </w:p>
    <w:p w:rsidR="00933D68" w:rsidRDefault="00933D68" w:rsidP="00933D68">
      <w:pPr>
        <w:ind w:right="-73"/>
        <w:jc w:val="both"/>
        <w:rPr>
          <w:sz w:val="24"/>
          <w:szCs w:val="24"/>
        </w:rPr>
      </w:pPr>
    </w:p>
    <w:sectPr w:rsidR="00933D68" w:rsidSect="0023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933D68"/>
    <w:rsid w:val="00237945"/>
    <w:rsid w:val="00933D68"/>
    <w:rsid w:val="00F7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33D68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933D68"/>
    <w:rPr>
      <w:rFonts w:ascii="Times New Roman" w:eastAsia="Times New Roman" w:hAnsi="Times New Roman" w:cs="Times New Roman"/>
      <w:b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Company>УрО РАН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</dc:creator>
  <cp:keywords/>
  <dc:description/>
  <cp:lastModifiedBy>Колотыгина</cp:lastModifiedBy>
  <cp:revision>3</cp:revision>
  <cp:lastPrinted>2014-05-28T08:06:00Z</cp:lastPrinted>
  <dcterms:created xsi:type="dcterms:W3CDTF">2014-05-28T08:00:00Z</dcterms:created>
  <dcterms:modified xsi:type="dcterms:W3CDTF">2014-05-28T08:08:00Z</dcterms:modified>
</cp:coreProperties>
</file>